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A657" w14:textId="77777777" w:rsidR="00F30DFB" w:rsidRPr="00953AE2" w:rsidRDefault="00F30DFB" w:rsidP="001A7DC9">
      <w:pPr>
        <w:ind w:left="605" w:hanging="605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34C2442" w14:textId="77777777" w:rsidR="00683231" w:rsidRPr="004476B9" w:rsidRDefault="00FE0C4E" w:rsidP="001A7DC9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4476B9">
        <w:rPr>
          <w:rFonts w:ascii="Angsana New" w:hAnsi="Angsana New"/>
          <w:b/>
          <w:bCs/>
          <w:sz w:val="28"/>
          <w:szCs w:val="28"/>
        </w:rPr>
        <w:tab/>
      </w:r>
      <w:r w:rsidR="00683231" w:rsidRPr="004476B9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4476B9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F17775">
        <w:rPr>
          <w:rFonts w:ascii="Angsana New" w:hAnsi="Angsana New"/>
          <w:b/>
          <w:bCs/>
          <w:sz w:val="28"/>
          <w:szCs w:val="28"/>
        </w:rPr>
        <w:t xml:space="preserve"> </w:t>
      </w:r>
      <w:r w:rsidR="00C0127B" w:rsidRPr="004476B9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FE0C4E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4476B9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0B17CADA" w14:textId="77777777" w:rsidR="00683231" w:rsidRPr="004476B9" w:rsidRDefault="00683231" w:rsidP="001A7DC9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2ACDBCA0" w14:textId="77777777" w:rsidR="00EF0AF4" w:rsidRPr="004476B9" w:rsidRDefault="00EF0AF4" w:rsidP="001A7DC9">
      <w:pPr>
        <w:pStyle w:val="20"/>
        <w:spacing w:before="0" w:after="0"/>
        <w:ind w:left="540" w:firstLine="0"/>
        <w:rPr>
          <w:sz w:val="28"/>
          <w:szCs w:val="28"/>
        </w:rPr>
      </w:pPr>
      <w:r w:rsidRPr="004476B9">
        <w:rPr>
          <w:spacing w:val="-4"/>
          <w:sz w:val="28"/>
          <w:szCs w:val="28"/>
          <w:cs/>
        </w:rPr>
        <w:t>กองทุนรวมโครงสร้างพื้นฐาน</w:t>
      </w:r>
      <w:r w:rsidR="00F17775">
        <w:rPr>
          <w:spacing w:val="-4"/>
          <w:sz w:val="28"/>
          <w:szCs w:val="28"/>
        </w:rPr>
        <w:t xml:space="preserve"> </w:t>
      </w:r>
      <w:r w:rsidRPr="004476B9">
        <w:rPr>
          <w:spacing w:val="-4"/>
          <w:sz w:val="28"/>
          <w:szCs w:val="28"/>
          <w:cs/>
        </w:rPr>
        <w:t xml:space="preserve">โรงไฟฟ้าพระนครเหนือ ชุดที่ </w:t>
      </w:r>
      <w:r w:rsidR="00FE0C4E" w:rsidRPr="00FE0C4E">
        <w:rPr>
          <w:b w:val="0"/>
          <w:bCs/>
          <w:spacing w:val="-4"/>
          <w:sz w:val="28"/>
          <w:szCs w:val="28"/>
          <w:lang w:val="en-GB"/>
        </w:rPr>
        <w:t>1</w:t>
      </w:r>
      <w:r w:rsidRPr="004476B9">
        <w:rPr>
          <w:spacing w:val="-4"/>
          <w:sz w:val="28"/>
          <w:szCs w:val="28"/>
          <w:cs/>
        </w:rPr>
        <w:t xml:space="preserve"> การไฟฟ้าฝ่ายผลิตแห่งประเทศไทย (</w:t>
      </w:r>
      <w:r w:rsidRPr="004476B9">
        <w:rPr>
          <w:spacing w:val="-4"/>
          <w:sz w:val="28"/>
          <w:szCs w:val="28"/>
        </w:rPr>
        <w:t>“</w:t>
      </w:r>
      <w:r w:rsidRPr="004476B9">
        <w:rPr>
          <w:spacing w:val="-4"/>
          <w:sz w:val="28"/>
          <w:szCs w:val="28"/>
          <w:cs/>
        </w:rPr>
        <w:t>กองทุนรวมฯ</w:t>
      </w:r>
      <w:r w:rsidRPr="004476B9">
        <w:rPr>
          <w:spacing w:val="-4"/>
          <w:sz w:val="28"/>
          <w:szCs w:val="28"/>
        </w:rPr>
        <w:t xml:space="preserve">”) </w:t>
      </w:r>
      <w:r w:rsidRPr="004476B9">
        <w:rPr>
          <w:sz w:val="28"/>
          <w:szCs w:val="28"/>
          <w:cs/>
        </w:rPr>
        <w:t xml:space="preserve">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โครงการได้จัดตั้งและจดทะเบียนเป็นกองทุนรวมฯ เมื่อวันที่ </w:t>
      </w:r>
      <w:r w:rsidR="00FE0C4E" w:rsidRPr="00FE0C4E">
        <w:rPr>
          <w:b w:val="0"/>
          <w:bCs/>
          <w:sz w:val="28"/>
          <w:szCs w:val="28"/>
          <w:lang w:val="en-GB"/>
        </w:rPr>
        <w:t>6</w:t>
      </w:r>
      <w:r w:rsidRPr="004476B9">
        <w:rPr>
          <w:sz w:val="28"/>
          <w:szCs w:val="28"/>
          <w:cs/>
        </w:rPr>
        <w:t xml:space="preserve"> กรกฎาคม พ.ศ. </w:t>
      </w:r>
      <w:r w:rsidR="00FE0C4E" w:rsidRPr="00FE0C4E">
        <w:rPr>
          <w:b w:val="0"/>
          <w:bCs/>
          <w:sz w:val="28"/>
          <w:szCs w:val="28"/>
          <w:lang w:val="en-GB"/>
        </w:rPr>
        <w:t>2558</w:t>
      </w:r>
      <w:r w:rsidR="002E057A">
        <w:rPr>
          <w:sz w:val="28"/>
          <w:szCs w:val="28"/>
          <w:cs/>
        </w:rPr>
        <w:t xml:space="preserve"> โดยไม่มีกำหนดอายุ</w:t>
      </w:r>
      <w:r w:rsidRPr="004476B9">
        <w:rPr>
          <w:sz w:val="28"/>
          <w:szCs w:val="28"/>
          <w:cs/>
        </w:rPr>
        <w:t>ของโครงการ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 ยังมีวัตถุประสงค์ที่จะลงทุนในทรัพย์สินอื่นๆ อันได้แก่ หลักทรัพย์ และ/หรือตราสารอื่นๆ ตามที่กฎหมายหลักทรัพย์อนุญาตให</w:t>
      </w:r>
      <w:r w:rsidR="00A117F0">
        <w:rPr>
          <w:sz w:val="28"/>
          <w:szCs w:val="28"/>
          <w:cs/>
        </w:rPr>
        <w:t>้ลงทุนได้ เพื่อให้</w:t>
      </w:r>
      <w:r w:rsidRPr="004476B9">
        <w:rPr>
          <w:sz w:val="28"/>
          <w:szCs w:val="28"/>
          <w:cs/>
        </w:rPr>
        <w:t>กองทุนรวมฯ สามารถบรรลุการสร้างผลตอบแทนจากการลงทุนให้กับผู้ถือหน่วยลงทุน</w:t>
      </w:r>
    </w:p>
    <w:p w14:paraId="31CA1F24" w14:textId="77777777" w:rsidR="00EF0AF4" w:rsidRPr="004476B9" w:rsidRDefault="00EF0AF4" w:rsidP="001A7DC9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321979D3" w14:textId="77777777" w:rsidR="00EF0AF4" w:rsidRPr="00266C9D" w:rsidRDefault="00EF0AF4" w:rsidP="001A7DC9">
      <w:pPr>
        <w:pStyle w:val="20"/>
        <w:spacing w:before="0" w:after="0"/>
        <w:ind w:left="540" w:firstLine="0"/>
        <w:rPr>
          <w:sz w:val="28"/>
          <w:szCs w:val="28"/>
        </w:rPr>
      </w:pPr>
      <w:r w:rsidRPr="00266C9D">
        <w:rPr>
          <w:sz w:val="28"/>
          <w:szCs w:val="28"/>
          <w:cs/>
        </w:rPr>
        <w:t>ณ วันที่</w:t>
      </w:r>
      <w:r w:rsidRPr="00266C9D">
        <w:rPr>
          <w:b w:val="0"/>
          <w:bCs/>
          <w:sz w:val="28"/>
          <w:szCs w:val="28"/>
          <w:cs/>
        </w:rPr>
        <w:t xml:space="preserve"> </w:t>
      </w:r>
      <w:r w:rsidR="00FE0C4E" w:rsidRPr="00FE0C4E">
        <w:rPr>
          <w:b w:val="0"/>
          <w:bCs/>
          <w:sz w:val="28"/>
          <w:szCs w:val="28"/>
          <w:lang w:val="en-GB"/>
        </w:rPr>
        <w:t>8</w:t>
      </w:r>
      <w:r w:rsidRPr="00266C9D">
        <w:rPr>
          <w:b w:val="0"/>
          <w:bCs/>
          <w:sz w:val="28"/>
          <w:szCs w:val="28"/>
          <w:cs/>
        </w:rPr>
        <w:t xml:space="preserve"> </w:t>
      </w:r>
      <w:r w:rsidRPr="00266C9D">
        <w:rPr>
          <w:sz w:val="28"/>
          <w:szCs w:val="28"/>
          <w:cs/>
        </w:rPr>
        <w:t>กรกฎาคม พ.ศ.</w:t>
      </w:r>
      <w:r w:rsidRPr="00266C9D">
        <w:rPr>
          <w:b w:val="0"/>
          <w:bCs/>
          <w:sz w:val="28"/>
          <w:szCs w:val="28"/>
          <w:cs/>
        </w:rPr>
        <w:t xml:space="preserve"> </w:t>
      </w:r>
      <w:r w:rsidR="00FE0C4E" w:rsidRPr="00FE0C4E">
        <w:rPr>
          <w:b w:val="0"/>
          <w:bCs/>
          <w:sz w:val="28"/>
          <w:szCs w:val="28"/>
          <w:lang w:val="en-GB"/>
        </w:rPr>
        <w:t>2558</w:t>
      </w:r>
      <w:r w:rsidRPr="00266C9D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266C9D">
        <w:rPr>
          <w:sz w:val="28"/>
          <w:szCs w:val="28"/>
          <w:cs/>
        </w:rPr>
        <w:br/>
      </w:r>
      <w:r w:rsidRPr="00266C9D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266C9D">
        <w:rPr>
          <w:b w:val="0"/>
          <w:bCs/>
          <w:spacing w:val="-8"/>
          <w:sz w:val="28"/>
          <w:szCs w:val="28"/>
          <w:cs/>
        </w:rPr>
        <w:t xml:space="preserve"> </w:t>
      </w:r>
      <w:r w:rsidR="00FE0C4E" w:rsidRPr="00FE0C4E">
        <w:rPr>
          <w:b w:val="0"/>
          <w:bCs/>
          <w:spacing w:val="-8"/>
          <w:sz w:val="28"/>
          <w:szCs w:val="28"/>
          <w:lang w:val="en-GB"/>
        </w:rPr>
        <w:t>1</w:t>
      </w:r>
      <w:r w:rsidRPr="00266C9D">
        <w:rPr>
          <w:sz w:val="28"/>
          <w:szCs w:val="28"/>
          <w:cs/>
        </w:rPr>
        <w:t xml:space="preserve"> </w:t>
      </w:r>
      <w:r w:rsidRPr="00266C9D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266C9D">
        <w:rPr>
          <w:spacing w:val="-6"/>
          <w:sz w:val="28"/>
          <w:szCs w:val="28"/>
        </w:rPr>
        <w:t xml:space="preserve"> </w:t>
      </w:r>
      <w:r w:rsidR="00FE0C4E" w:rsidRPr="00FE0C4E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266C9D">
        <w:rPr>
          <w:b w:val="0"/>
          <w:bCs/>
          <w:spacing w:val="-6"/>
          <w:sz w:val="28"/>
          <w:szCs w:val="28"/>
        </w:rPr>
        <w:t xml:space="preserve"> (Availability Payment </w:t>
      </w:r>
      <w:r w:rsidR="00FE0C4E" w:rsidRPr="00FE0C4E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266C9D">
        <w:rPr>
          <w:b w:val="0"/>
          <w:bCs/>
          <w:spacing w:val="-6"/>
          <w:sz w:val="28"/>
          <w:szCs w:val="28"/>
        </w:rPr>
        <w:t xml:space="preserve"> :</w:t>
      </w:r>
      <w:r w:rsidR="00387C5B" w:rsidRPr="00266C9D">
        <w:rPr>
          <w:spacing w:val="-6"/>
          <w:sz w:val="28"/>
          <w:szCs w:val="28"/>
        </w:rPr>
        <w:t xml:space="preserve"> </w:t>
      </w:r>
      <w:r w:rsidR="009041FA" w:rsidRPr="00266C9D">
        <w:rPr>
          <w:b w:val="0"/>
          <w:bCs/>
          <w:spacing w:val="-6"/>
          <w:sz w:val="28"/>
          <w:szCs w:val="28"/>
        </w:rPr>
        <w:t>AP</w:t>
      </w:r>
      <w:r w:rsidR="00FE0C4E" w:rsidRPr="00FE0C4E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266C9D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266C9D">
        <w:rPr>
          <w:spacing w:val="-6"/>
          <w:sz w:val="28"/>
          <w:szCs w:val="28"/>
        </w:rPr>
        <w:t xml:space="preserve"> </w:t>
      </w:r>
      <w:r w:rsidRPr="00266C9D">
        <w:rPr>
          <w:spacing w:val="-6"/>
          <w:sz w:val="28"/>
          <w:szCs w:val="28"/>
          <w:cs/>
        </w:rPr>
        <w:t>ที่</w:t>
      </w:r>
      <w:r w:rsidRPr="00266C9D">
        <w:rPr>
          <w:sz w:val="28"/>
          <w:szCs w:val="28"/>
          <w:cs/>
        </w:rPr>
        <w:t>ถูกกำหนดไว้ในแต่ละ</w:t>
      </w:r>
      <w:r w:rsidR="00D55547" w:rsidRPr="00266C9D">
        <w:rPr>
          <w:sz w:val="28"/>
          <w:szCs w:val="28"/>
          <w:cs/>
        </w:rPr>
        <w:t>ปีดำเนินงานตามสัญญาการเข้าลงทุน</w:t>
      </w:r>
      <w:r w:rsidRPr="00266C9D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FE0C4E" w:rsidRPr="00FE0C4E">
        <w:rPr>
          <w:b w:val="0"/>
          <w:bCs/>
          <w:sz w:val="28"/>
          <w:szCs w:val="28"/>
          <w:lang w:val="en-GB"/>
        </w:rPr>
        <w:t>20</w:t>
      </w:r>
      <w:r w:rsidRPr="00266C9D">
        <w:rPr>
          <w:b w:val="0"/>
          <w:bCs/>
          <w:sz w:val="28"/>
          <w:szCs w:val="28"/>
          <w:cs/>
        </w:rPr>
        <w:t xml:space="preserve"> </w:t>
      </w:r>
      <w:r w:rsidRPr="00266C9D">
        <w:rPr>
          <w:sz w:val="28"/>
          <w:szCs w:val="28"/>
          <w:cs/>
        </w:rPr>
        <w:t>ปี</w:t>
      </w:r>
    </w:p>
    <w:p w14:paraId="16637403" w14:textId="77777777" w:rsidR="00EF0AF4" w:rsidRPr="004476B9" w:rsidRDefault="00EF0AF4" w:rsidP="001A7DC9">
      <w:pPr>
        <w:pStyle w:val="20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00666133" w14:textId="77777777" w:rsidR="00683231" w:rsidRPr="004476B9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4476B9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FE0C4E" w:rsidRPr="00FE0C4E">
        <w:rPr>
          <w:rFonts w:ascii="Angsana New" w:hAnsi="Angsana New"/>
          <w:sz w:val="28"/>
          <w:szCs w:val="28"/>
          <w:lang w:val="en-GB"/>
        </w:rPr>
        <w:t>13</w:t>
      </w:r>
      <w:r w:rsidR="006F4F78" w:rsidRPr="004476B9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4476B9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4476B9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E0C4E" w:rsidRPr="00FE0C4E">
        <w:rPr>
          <w:rFonts w:ascii="Angsana New" w:hAnsi="Angsana New"/>
          <w:sz w:val="28"/>
          <w:szCs w:val="28"/>
          <w:lang w:val="en-GB"/>
        </w:rPr>
        <w:t>2558</w:t>
      </w:r>
      <w:r w:rsidRPr="004476B9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4476B9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E0C4E" w:rsidRPr="00FE0C4E">
        <w:rPr>
          <w:rFonts w:ascii="Angsana New" w:hAnsi="Angsana New"/>
          <w:sz w:val="28"/>
          <w:szCs w:val="28"/>
          <w:lang w:val="en-GB"/>
        </w:rPr>
        <w:t>13</w:t>
      </w:r>
      <w:r w:rsidR="006F4F78" w:rsidRPr="004476B9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4476B9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="00EF0AF4" w:rsidRPr="004476B9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4476B9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E0C4E" w:rsidRPr="00FE0C4E">
        <w:rPr>
          <w:rFonts w:ascii="Angsana New" w:hAnsi="Angsana New"/>
          <w:sz w:val="28"/>
          <w:szCs w:val="28"/>
          <w:lang w:val="en-GB"/>
        </w:rPr>
        <w:t>2558</w:t>
      </w:r>
      <w:r w:rsidR="00574181"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</w:rPr>
        <w:t>เป็นต้นไป</w:t>
      </w:r>
    </w:p>
    <w:p w14:paraId="72AB874A" w14:textId="77777777" w:rsidR="00683231" w:rsidRPr="004476B9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397210B4" w14:textId="77777777" w:rsidR="00683231" w:rsidRPr="004476B9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4476B9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4476B9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4476B9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4476B9">
        <w:rPr>
          <w:rFonts w:ascii="Angsana New" w:hAnsi="Angsana New"/>
          <w:sz w:val="28"/>
          <w:szCs w:val="28"/>
          <w:cs/>
        </w:rPr>
        <w:t xml:space="preserve"> (มหาชน) </w:t>
      </w:r>
      <w:r w:rsidRPr="004476B9">
        <w:rPr>
          <w:rFonts w:ascii="Angsana New" w:hAnsi="Angsana New"/>
          <w:sz w:val="28"/>
          <w:szCs w:val="28"/>
          <w:cs/>
        </w:rPr>
        <w:t>(</w:t>
      </w:r>
      <w:r w:rsidRPr="004476B9">
        <w:rPr>
          <w:rFonts w:ascii="Angsana New" w:hAnsi="Angsana New"/>
          <w:sz w:val="28"/>
          <w:szCs w:val="28"/>
        </w:rPr>
        <w:t>“</w:t>
      </w:r>
      <w:r w:rsidRPr="004476B9">
        <w:rPr>
          <w:rFonts w:ascii="Angsana New" w:hAnsi="Angsana New"/>
          <w:sz w:val="28"/>
          <w:szCs w:val="28"/>
          <w:cs/>
        </w:rPr>
        <w:t>บริษัทจัดการ</w:t>
      </w:r>
      <w:r w:rsidRPr="004476B9">
        <w:rPr>
          <w:rFonts w:ascii="Angsana New" w:hAnsi="Angsana New"/>
          <w:sz w:val="28"/>
          <w:szCs w:val="28"/>
        </w:rPr>
        <w:t>”</w:t>
      </w:r>
      <w:r w:rsidRPr="004476B9">
        <w:rPr>
          <w:rFonts w:ascii="Angsana New" w:hAnsi="Angsana New"/>
          <w:sz w:val="28"/>
          <w:szCs w:val="28"/>
          <w:cs/>
        </w:rPr>
        <w:t>) โดยมีธนาคาร</w:t>
      </w:r>
      <w:r w:rsidR="0050395E" w:rsidRPr="004476B9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4476B9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67F7A420" w14:textId="77777777" w:rsidR="00683231" w:rsidRPr="004476B9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22605E8E" w14:textId="77777777" w:rsidR="00683231" w:rsidRPr="004476B9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4476B9">
        <w:rPr>
          <w:rFonts w:ascii="Angsana New" w:hAnsi="Angsana New"/>
          <w:sz w:val="28"/>
          <w:szCs w:val="28"/>
          <w:cs/>
        </w:rPr>
        <w:t xml:space="preserve">ณ วันที่ </w:t>
      </w:r>
      <w:r w:rsidR="00FE0C4E" w:rsidRPr="00FE0C4E">
        <w:rPr>
          <w:rFonts w:ascii="Angsana New" w:hAnsi="Angsana New"/>
          <w:sz w:val="28"/>
          <w:szCs w:val="28"/>
          <w:lang w:val="en-GB"/>
        </w:rPr>
        <w:t>31</w:t>
      </w:r>
      <w:r w:rsidR="00C267F5"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="00C267F5" w:rsidRPr="004476B9">
        <w:rPr>
          <w:rFonts w:ascii="Angsana New" w:hAnsi="Angsana New"/>
          <w:sz w:val="28"/>
          <w:szCs w:val="28"/>
          <w:cs/>
          <w:lang w:val="en-GB"/>
        </w:rPr>
        <w:t xml:space="preserve">ธันวาคม </w:t>
      </w:r>
      <w:r w:rsidR="0000327B" w:rsidRPr="004476B9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FE0C4E" w:rsidRPr="00FE0C4E">
        <w:rPr>
          <w:rFonts w:ascii="Angsana New" w:hAnsi="Angsana New"/>
          <w:sz w:val="28"/>
          <w:szCs w:val="28"/>
          <w:lang w:val="en-GB"/>
        </w:rPr>
        <w:t>2558</w:t>
      </w:r>
      <w:r w:rsidR="00927FEB" w:rsidRPr="004476B9">
        <w:rPr>
          <w:rFonts w:ascii="Angsana New" w:hAnsi="Angsana New"/>
          <w:sz w:val="28"/>
          <w:szCs w:val="28"/>
          <w:cs/>
        </w:rPr>
        <w:t xml:space="preserve"> </w:t>
      </w:r>
      <w:r w:rsidR="00455EC5" w:rsidRPr="004476B9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4476B9">
        <w:rPr>
          <w:rFonts w:ascii="Angsana New" w:hAnsi="Angsana New"/>
          <w:sz w:val="28"/>
          <w:szCs w:val="28"/>
          <w:lang w:val="en-GB"/>
        </w:rPr>
        <w:t>“</w:t>
      </w:r>
      <w:r w:rsidR="00455EC5" w:rsidRPr="004476B9">
        <w:rPr>
          <w:rFonts w:ascii="Angsana New" w:hAnsi="Angsana New"/>
          <w:sz w:val="28"/>
          <w:szCs w:val="28"/>
          <w:cs/>
        </w:rPr>
        <w:t>กฟผ.</w:t>
      </w:r>
      <w:r w:rsidR="00055C61" w:rsidRPr="004476B9">
        <w:rPr>
          <w:rFonts w:ascii="Angsana New" w:hAnsi="Angsana New"/>
          <w:sz w:val="28"/>
          <w:szCs w:val="28"/>
        </w:rPr>
        <w:t>”</w:t>
      </w:r>
      <w:r w:rsidR="00455EC5" w:rsidRPr="004476B9">
        <w:rPr>
          <w:rFonts w:ascii="Angsana New" w:hAnsi="Angsana New"/>
          <w:sz w:val="28"/>
          <w:szCs w:val="28"/>
          <w:cs/>
        </w:rPr>
        <w:t xml:space="preserve">) </w:t>
      </w:r>
      <w:r w:rsidRPr="004476B9">
        <w:rPr>
          <w:rFonts w:ascii="Angsana New" w:hAnsi="Angsana New"/>
          <w:sz w:val="28"/>
          <w:szCs w:val="28"/>
          <w:cs/>
        </w:rPr>
        <w:t>เป็นผู้ถือหน่วยลงทุนรายใหญ่ ซึ่งถือหน่วยลงทุนร้อยละ</w:t>
      </w:r>
      <w:r w:rsidRPr="004476B9">
        <w:rPr>
          <w:rFonts w:ascii="Angsana New" w:hAnsi="Angsana New"/>
          <w:sz w:val="28"/>
          <w:szCs w:val="28"/>
        </w:rPr>
        <w:t xml:space="preserve"> </w:t>
      </w:r>
      <w:r w:rsidR="00FE0C4E" w:rsidRPr="00FE0C4E">
        <w:rPr>
          <w:rFonts w:ascii="Angsana New" w:hAnsi="Angsana New"/>
          <w:sz w:val="28"/>
          <w:szCs w:val="28"/>
          <w:lang w:val="en-GB"/>
        </w:rPr>
        <w:t>25</w:t>
      </w:r>
      <w:r w:rsidR="00CA268D" w:rsidRPr="004476B9">
        <w:rPr>
          <w:rFonts w:ascii="Angsana New" w:hAnsi="Angsana New"/>
          <w:sz w:val="28"/>
          <w:szCs w:val="28"/>
          <w:cs/>
        </w:rPr>
        <w:t xml:space="preserve"> </w:t>
      </w:r>
      <w:r w:rsidR="009618C8" w:rsidRPr="004476B9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4476B9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4476B9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4476B9">
        <w:rPr>
          <w:rFonts w:ascii="Angsana New" w:hAnsi="Angsana New"/>
          <w:sz w:val="28"/>
          <w:szCs w:val="28"/>
        </w:rPr>
        <w:t xml:space="preserve"> </w:t>
      </w:r>
    </w:p>
    <w:p w14:paraId="66183BE2" w14:textId="77777777" w:rsidR="001F4D59" w:rsidRPr="004476B9" w:rsidRDefault="001F4D59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4ABE462F" w14:textId="77777777" w:rsidR="001F4D59" w:rsidRPr="004476B9" w:rsidRDefault="00864EE2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4476B9">
        <w:rPr>
          <w:rFonts w:ascii="Angsana New" w:hAnsi="Angsana New" w:hint="cs"/>
          <w:sz w:val="28"/>
          <w:szCs w:val="28"/>
          <w:cs/>
        </w:rPr>
        <w:t>งบการเงิน</w:t>
      </w:r>
      <w:r w:rsidR="001F4D59" w:rsidRPr="004476B9">
        <w:rPr>
          <w:rFonts w:ascii="Angsana New" w:hAnsi="Angsana New"/>
          <w:sz w:val="28"/>
          <w:szCs w:val="28"/>
          <w:cs/>
        </w:rPr>
        <w:t>นี้ได้รับการอนุมัติจากผู้บริ</w:t>
      </w:r>
      <w:r w:rsidR="00793EAB" w:rsidRPr="004476B9">
        <w:rPr>
          <w:rFonts w:ascii="Angsana New" w:hAnsi="Angsana New"/>
          <w:sz w:val="28"/>
          <w:szCs w:val="28"/>
          <w:cs/>
        </w:rPr>
        <w:t xml:space="preserve">หารของบริษัทจัดการ เมื่อวันที่ </w:t>
      </w:r>
      <w:r w:rsidR="00FE0C4E" w:rsidRPr="00FE0C4E">
        <w:rPr>
          <w:rFonts w:ascii="Angsana New" w:hAnsi="Angsana New"/>
          <w:sz w:val="28"/>
          <w:szCs w:val="28"/>
          <w:lang w:val="en-GB"/>
        </w:rPr>
        <w:t>26</w:t>
      </w:r>
      <w:r w:rsidR="00793EAB" w:rsidRPr="004476B9">
        <w:rPr>
          <w:rFonts w:ascii="Angsana New" w:hAnsi="Angsana New"/>
          <w:sz w:val="28"/>
          <w:szCs w:val="28"/>
        </w:rPr>
        <w:t xml:space="preserve"> </w:t>
      </w:r>
      <w:r w:rsidR="00C267F5" w:rsidRPr="004476B9">
        <w:rPr>
          <w:rFonts w:ascii="Angsana New" w:hAnsi="Angsana New"/>
          <w:sz w:val="28"/>
          <w:szCs w:val="28"/>
          <w:cs/>
        </w:rPr>
        <w:t>กุมภาพันธ์</w:t>
      </w:r>
      <w:r w:rsidR="001F10EE" w:rsidRPr="004476B9">
        <w:rPr>
          <w:rFonts w:ascii="Angsana New" w:hAnsi="Angsana New"/>
          <w:sz w:val="28"/>
          <w:szCs w:val="28"/>
        </w:rPr>
        <w:t xml:space="preserve"> </w:t>
      </w:r>
      <w:r w:rsidR="0000327B" w:rsidRPr="004476B9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FE0C4E" w:rsidRPr="00FE0C4E">
        <w:rPr>
          <w:rFonts w:ascii="Angsana New" w:hAnsi="Angsana New"/>
          <w:sz w:val="28"/>
          <w:szCs w:val="28"/>
          <w:lang w:val="en-GB"/>
        </w:rPr>
        <w:t>2559</w:t>
      </w:r>
    </w:p>
    <w:p w14:paraId="0097674C" w14:textId="77777777" w:rsidR="00843209" w:rsidRPr="004476B9" w:rsidRDefault="008131BB" w:rsidP="001A7DC9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4476B9">
        <w:rPr>
          <w:rFonts w:ascii="Angsana New" w:hAnsi="Angsana New"/>
          <w:sz w:val="28"/>
          <w:szCs w:val="28"/>
        </w:rPr>
        <w:br w:type="page"/>
      </w:r>
    </w:p>
    <w:p w14:paraId="4B628981" w14:textId="77777777" w:rsidR="00342BCC" w:rsidRPr="004476B9" w:rsidRDefault="00FE0C4E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A9171E" w:rsidRPr="004476B9">
        <w:rPr>
          <w:rFonts w:ascii="Angsana New" w:hAnsi="Angsana New"/>
          <w:b/>
          <w:bCs/>
          <w:sz w:val="28"/>
          <w:szCs w:val="28"/>
          <w:cs/>
        </w:rPr>
        <w:tab/>
      </w:r>
      <w:r w:rsidR="00C267F5" w:rsidRPr="004476B9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</w:p>
    <w:p w14:paraId="1E41EADD" w14:textId="77777777" w:rsidR="00C267F5" w:rsidRPr="00F67600" w:rsidRDefault="00C267F5" w:rsidP="001A7DC9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p w14:paraId="61DBECC9" w14:textId="77777777" w:rsidR="00C267F5" w:rsidRPr="004476B9" w:rsidRDefault="00C267F5" w:rsidP="001A7DC9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4476B9"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  <w:t>นโยบายการบัญชีที่สำคัญที่ใช้ในการจัดทำงบการเงินของกองทุนรวมฯ มีดังต่อไปนี้</w:t>
      </w:r>
    </w:p>
    <w:p w14:paraId="4D17C651" w14:textId="77777777" w:rsidR="00C267F5" w:rsidRPr="00F67600" w:rsidRDefault="00C267F5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p w14:paraId="241FEF76" w14:textId="77777777" w:rsidR="00C267F5" w:rsidRPr="004476B9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C267F5" w:rsidRPr="004476B9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</w:t>
      </w:r>
      <w:r w:rsidR="00CD216F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 xml:space="preserve"> </w:t>
      </w:r>
      <w:r w:rsidR="00CD216F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ab/>
      </w:r>
      <w:r w:rsidR="00C267F5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เกณฑ์การจัดทำงบการเงิน</w:t>
      </w:r>
    </w:p>
    <w:p w14:paraId="78325A21" w14:textId="77777777" w:rsidR="00CD216F" w:rsidRPr="00F67600" w:rsidRDefault="00CD216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p w14:paraId="3EB8A324" w14:textId="77777777" w:rsidR="00C267F5" w:rsidRPr="004476B9" w:rsidRDefault="00C267F5" w:rsidP="001A7DC9">
      <w:pPr>
        <w:tabs>
          <w:tab w:val="right" w:pos="9000"/>
        </w:tabs>
        <w:ind w:left="567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4476B9"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  <w:t xml:space="preserve">งบการเงินนี้ได้จัดทำขึ้นตามหลักการบัญชีที่รับรองทั่วไปในประเทศไทยภายใต้พระราชบัญญัติการบัญชี พ.ศ. </w:t>
      </w:r>
      <w:r w:rsidR="00FE0C4E" w:rsidRPr="00FE0C4E">
        <w:rPr>
          <w:rFonts w:ascii="Angsana New" w:eastAsia="Angsana New" w:hAnsi="Angsana New"/>
          <w:color w:val="000000"/>
          <w:sz w:val="28"/>
          <w:szCs w:val="28"/>
          <w:lang w:val="en-GB"/>
        </w:rPr>
        <w:t>2543</w:t>
      </w:r>
      <w:r w:rsidRPr="004476B9"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  <w:t xml:space="preserve"> ซึ่งหมายความถึงมาตรฐานการบัญชีที่ออกภายใต้พระราชบัญญัติวิชาชีพบัญชี พ.ศ. </w:t>
      </w:r>
      <w:r w:rsidR="00FE0C4E" w:rsidRPr="00FE0C4E">
        <w:rPr>
          <w:rFonts w:ascii="Angsana New" w:eastAsia="Angsana New" w:hAnsi="Angsana New"/>
          <w:color w:val="000000"/>
          <w:sz w:val="28"/>
          <w:szCs w:val="28"/>
          <w:lang w:val="en-GB"/>
        </w:rPr>
        <w:t>2547</w:t>
      </w:r>
      <w:r w:rsidRPr="004476B9"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  <w:t xml:space="preserve"> และตามข้อกำหนดของคณะกรรมการกำกับหลักทรัพย์และตลาดหลักทรัพย์ว่าด้วยการจัดทำและนำเสนอรายงานทางการเงิน นอกจากนี้</w:t>
      </w:r>
      <w:r w:rsidR="00A117F0">
        <w:rPr>
          <w:rFonts w:ascii="Angsana New" w:eastAsia="Angsana New" w:hAnsi="Angsana New" w:hint="cs"/>
          <w:color w:val="000000"/>
          <w:sz w:val="28"/>
          <w:szCs w:val="28"/>
          <w:cs/>
          <w:lang w:val="th-TH"/>
        </w:rPr>
        <w:t xml:space="preserve">  </w:t>
      </w:r>
      <w:r w:rsidRPr="004476B9"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  <w:t>งบการเงินได้จัดทำขึ้นตามหลักเกณฑ์และรูปแบบที่กำหนดในมาตรฐานการบัญชี</w:t>
      </w:r>
      <w:r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 xml:space="preserve">ฉบับที่ </w:t>
      </w:r>
      <w:r w:rsidR="00FE0C4E" w:rsidRPr="00FE0C4E">
        <w:rPr>
          <w:rFonts w:ascii="Angsana New" w:eastAsia="Angsana New" w:hAnsi="Angsana New"/>
          <w:color w:val="000000"/>
          <w:spacing w:val="-4"/>
          <w:sz w:val="28"/>
          <w:szCs w:val="28"/>
          <w:lang w:val="en-GB"/>
        </w:rPr>
        <w:t>106</w:t>
      </w:r>
      <w:r w:rsidR="00CA131F" w:rsidRPr="004476B9">
        <w:rPr>
          <w:rFonts w:ascii="Angsana New" w:eastAsia="Angsana New" w:hAnsi="Angsana New"/>
          <w:color w:val="000000"/>
          <w:spacing w:val="-4"/>
          <w:sz w:val="28"/>
          <w:szCs w:val="28"/>
          <w:lang w:val="en-GB"/>
        </w:rPr>
        <w:t xml:space="preserve"> </w:t>
      </w:r>
      <w:r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เรื่อง “การบัญชีสำหรับกิจการที่ดำเนินธุรกิจเฉพาะด้านการลงทุน” งบการเงินหลัก คือ งบแสดง</w:t>
      </w:r>
      <w:r w:rsidRPr="00582A13">
        <w:rPr>
          <w:rFonts w:ascii="Angsana New" w:eastAsia="Angsana New" w:hAnsi="Angsana New"/>
          <w:color w:val="000000"/>
          <w:spacing w:val="-6"/>
          <w:sz w:val="28"/>
          <w:szCs w:val="28"/>
          <w:cs/>
          <w:lang w:val="th-TH"/>
        </w:rPr>
        <w:t>สินทรัพย์และหนี้สิน งบประกอบรายละเอียด</w:t>
      </w:r>
      <w:r w:rsidRPr="00FB3374">
        <w:rPr>
          <w:rFonts w:ascii="Angsana New" w:eastAsia="Angsana New" w:hAnsi="Angsana New"/>
          <w:color w:val="000000"/>
          <w:spacing w:val="-6"/>
          <w:sz w:val="28"/>
          <w:szCs w:val="28"/>
          <w:cs/>
          <w:lang w:val="th-TH"/>
        </w:rPr>
        <w:t>เงินลงทุน งบกำไรขาดทุน งบแสดงการเปลี่ยนแปลงสินทรัพย์สุทธิ งบกระแสเงินสด</w:t>
      </w:r>
      <w:r w:rsidRPr="00FB3374">
        <w:rPr>
          <w:rFonts w:ascii="Angsana New" w:eastAsia="Angsana New" w:hAnsi="Angsana New"/>
          <w:color w:val="000000"/>
          <w:spacing w:val="-6"/>
          <w:sz w:val="28"/>
          <w:szCs w:val="28"/>
          <w:lang w:val="en-GB"/>
        </w:rPr>
        <w:t xml:space="preserve"> </w:t>
      </w:r>
      <w:r w:rsidRPr="00FB3374">
        <w:rPr>
          <w:rFonts w:ascii="Angsana New" w:eastAsia="Angsana New" w:hAnsi="Angsana New"/>
          <w:color w:val="000000"/>
          <w:spacing w:val="-6"/>
          <w:sz w:val="28"/>
          <w:szCs w:val="28"/>
          <w:cs/>
          <w:lang w:val="th-TH"/>
        </w:rPr>
        <w:t>และข้อมูลและอัตราส่วนทาง</w:t>
      </w:r>
      <w:r w:rsidR="00FB3374" w:rsidRPr="00FB3374">
        <w:rPr>
          <w:rFonts w:ascii="Angsana New" w:eastAsia="Angsana New" w:hAnsi="Angsana New" w:hint="cs"/>
          <w:color w:val="000000"/>
          <w:spacing w:val="-6"/>
          <w:sz w:val="28"/>
          <w:szCs w:val="28"/>
          <w:cs/>
          <w:lang w:val="th-TH"/>
        </w:rPr>
        <w:t xml:space="preserve"> </w:t>
      </w:r>
      <w:r w:rsidRPr="00FB3374">
        <w:rPr>
          <w:rFonts w:ascii="Angsana New" w:eastAsia="Angsana New" w:hAnsi="Angsana New"/>
          <w:color w:val="000000"/>
          <w:spacing w:val="-6"/>
          <w:sz w:val="28"/>
          <w:szCs w:val="28"/>
          <w:cs/>
          <w:lang w:val="th-TH"/>
        </w:rPr>
        <w:t>การเงินที่สำคัญ</w:t>
      </w:r>
      <w:r w:rsidRPr="00FB3374">
        <w:rPr>
          <w:rFonts w:ascii="Angsana New" w:eastAsia="Angsana New" w:hAnsi="Angsana New"/>
          <w:color w:val="000000"/>
          <w:spacing w:val="-6"/>
          <w:sz w:val="28"/>
          <w:szCs w:val="28"/>
        </w:rPr>
        <w:t xml:space="preserve"> </w:t>
      </w:r>
      <w:r w:rsidRPr="00FB3374">
        <w:rPr>
          <w:rFonts w:ascii="Angsana New" w:eastAsia="Angsana New" w:hAnsi="Angsana New"/>
          <w:color w:val="000000"/>
          <w:spacing w:val="-6"/>
          <w:sz w:val="28"/>
          <w:szCs w:val="28"/>
          <w:cs/>
        </w:rPr>
        <w:t>ซึ่ง</w:t>
      </w:r>
      <w:r w:rsidRPr="00FB3374">
        <w:rPr>
          <w:rFonts w:ascii="Angsana New" w:eastAsia="Angsana New" w:hAnsi="Angsana New"/>
          <w:color w:val="000000"/>
          <w:spacing w:val="-6"/>
          <w:sz w:val="28"/>
          <w:szCs w:val="28"/>
          <w:cs/>
          <w:lang w:val="th-TH"/>
        </w:rPr>
        <w:t>เป็นแบบที่สมบูรณ์เพื่อให้สอดคล้องกับประกาศคณะกรรมการกำกับหลักทรัพย์และตลาดหลักทรัพย์</w:t>
      </w:r>
    </w:p>
    <w:p w14:paraId="4C577F5C" w14:textId="77777777" w:rsidR="00CD216F" w:rsidRPr="00F67600" w:rsidRDefault="00CD216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p w14:paraId="53BDB9BF" w14:textId="77777777" w:rsidR="00541061" w:rsidRPr="004476B9" w:rsidRDefault="00CD216F" w:rsidP="001A7DC9">
      <w:pPr>
        <w:tabs>
          <w:tab w:val="right" w:pos="9000"/>
        </w:tabs>
        <w:ind w:left="567"/>
        <w:jc w:val="thaiDistribute"/>
        <w:rPr>
          <w:rFonts w:ascii="Angsana New" w:eastAsia="Angsana New" w:hAnsi="Angsana New"/>
          <w:color w:val="000000"/>
          <w:spacing w:val="2"/>
          <w:sz w:val="28"/>
          <w:szCs w:val="28"/>
          <w:cs/>
          <w:lang w:val="th-TH"/>
        </w:rPr>
      </w:pPr>
      <w:r>
        <w:rPr>
          <w:rFonts w:ascii="Angsana New" w:hAnsi="Angsana New"/>
          <w:sz w:val="28"/>
          <w:szCs w:val="28"/>
          <w:lang w:val="en-GB"/>
        </w:rPr>
        <w:tab/>
      </w:r>
      <w:r w:rsidR="00541061"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งบการเงินได้จัดทำขึ้นโดยใช้เกณฑ์ราคาทุนเดิมในการวัดมูลค่าขององค์ประกอบของงบการ</w:t>
      </w:r>
      <w:r w:rsidR="00541061" w:rsidRPr="004476B9">
        <w:rPr>
          <w:rFonts w:ascii="Angsana New" w:eastAsia="Angsana New" w:hAnsi="Angsana New"/>
          <w:color w:val="000000"/>
          <w:spacing w:val="2"/>
          <w:sz w:val="28"/>
          <w:szCs w:val="28"/>
          <w:cs/>
          <w:lang w:val="th-TH"/>
        </w:rPr>
        <w:t>เงิน ยกเว้นตามที่อธิบายในนโยบายการบัญชี</w:t>
      </w:r>
      <w:r w:rsidR="00A117F0">
        <w:rPr>
          <w:rFonts w:ascii="Angsana New" w:eastAsia="Angsana New" w:hAnsi="Angsana New" w:hint="cs"/>
          <w:color w:val="000000"/>
          <w:spacing w:val="2"/>
          <w:sz w:val="28"/>
          <w:szCs w:val="28"/>
          <w:cs/>
          <w:lang w:val="th-TH"/>
        </w:rPr>
        <w:t>ในลำดับต่อไป</w:t>
      </w:r>
    </w:p>
    <w:p w14:paraId="308BBF9C" w14:textId="77777777" w:rsidR="00541061" w:rsidRPr="00F67600" w:rsidRDefault="00541061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p w14:paraId="7C429ABC" w14:textId="77777777" w:rsidR="00541061" w:rsidRPr="004476B9" w:rsidRDefault="00541061" w:rsidP="001A7DC9">
      <w:pPr>
        <w:tabs>
          <w:tab w:val="right" w:pos="9000"/>
        </w:tabs>
        <w:ind w:left="567"/>
        <w:jc w:val="thaiDistribute"/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</w:pPr>
      <w:r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การจัดทำงบการเงินให้สอดคล้องกับหลักการบัญชีที่รับรองทั่วไปใ</w:t>
      </w:r>
      <w:r w:rsidR="002E057A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นประเทศไทย กำหนดให้ใช้ประมาณการ</w:t>
      </w:r>
      <w:r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ทางบัญชีที่สำคัญและการใช้ดุลยพินิจของผู้บริหารซึ่งจัดทำขึ้นตามกระบวนการในการนำนโยบายการบัญชีของ</w:t>
      </w:r>
      <w:r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en-GB"/>
        </w:rPr>
        <w:t xml:space="preserve">กองทุนรวมฯ </w:t>
      </w:r>
      <w:r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 xml:space="preserve">ไปถือปฏิบัติ และต้องเปิดเผยเรื่องการใช้ดุลยพินิจของผู้บริหาร </w:t>
      </w:r>
      <w:r w:rsidR="002E057A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หรือ ความซับซ้อน หรือ เกี่ยวกับ</w:t>
      </w:r>
      <w:r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ข้อสมมติฐานและประมา</w:t>
      </w:r>
      <w:r w:rsidR="00CD216F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ณการที่มีนัยสำคัญต่องบการเงิน</w:t>
      </w:r>
      <w:r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ในหมายเหตุ</w:t>
      </w:r>
      <w:r w:rsidR="00A117F0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>ข้อ</w:t>
      </w:r>
      <w:r w:rsidRPr="004476B9">
        <w:rPr>
          <w:rFonts w:ascii="Angsana New" w:eastAsia="Angsana New" w:hAnsi="Angsana New"/>
          <w:color w:val="000000"/>
          <w:spacing w:val="-4"/>
          <w:sz w:val="28"/>
          <w:szCs w:val="28"/>
          <w:cs/>
          <w:lang w:val="th-TH"/>
        </w:rPr>
        <w:t xml:space="preserve"> </w:t>
      </w:r>
      <w:r w:rsidR="00FE0C4E" w:rsidRPr="00FE0C4E">
        <w:rPr>
          <w:rFonts w:ascii="Angsana New" w:eastAsia="Angsana New" w:hAnsi="Angsana New"/>
          <w:color w:val="000000"/>
          <w:spacing w:val="-4"/>
          <w:sz w:val="28"/>
          <w:szCs w:val="28"/>
          <w:lang w:val="en-GB"/>
        </w:rPr>
        <w:t>4</w:t>
      </w:r>
    </w:p>
    <w:p w14:paraId="2237210D" w14:textId="77777777" w:rsidR="00541061" w:rsidRPr="00F67600" w:rsidRDefault="00541061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p w14:paraId="37FBA1DA" w14:textId="77777777" w:rsidR="005C555E" w:rsidRDefault="00CD216F" w:rsidP="001A7DC9">
      <w:pPr>
        <w:tabs>
          <w:tab w:val="right" w:pos="9000"/>
        </w:tabs>
        <w:ind w:left="540" w:firstLine="27"/>
        <w:jc w:val="thaiDistribute"/>
        <w:rPr>
          <w:rFonts w:ascii="Angsana New" w:eastAsia="Angsana New" w:hAnsi="Angsana New"/>
          <w:color w:val="000000"/>
          <w:spacing w:val="-2"/>
          <w:sz w:val="28"/>
          <w:szCs w:val="28"/>
        </w:rPr>
      </w:pPr>
      <w:r>
        <w:rPr>
          <w:rFonts w:ascii="Angsana New" w:eastAsia="Angsana New" w:hAnsi="Angsana New"/>
          <w:color w:val="000000"/>
          <w:spacing w:val="2"/>
          <w:sz w:val="28"/>
          <w:szCs w:val="28"/>
          <w:cs/>
          <w:lang w:val="th-TH"/>
        </w:rPr>
        <w:tab/>
      </w:r>
      <w:r w:rsidR="00541061" w:rsidRPr="004476B9">
        <w:rPr>
          <w:rFonts w:ascii="Angsana New" w:eastAsia="Angsana New" w:hAnsi="Angsana New"/>
          <w:color w:val="000000"/>
          <w:spacing w:val="2"/>
          <w:sz w:val="28"/>
          <w:szCs w:val="28"/>
          <w:cs/>
          <w:lang w:val="th-TH"/>
        </w:rPr>
        <w:t>งบการเงินฉบับภาษาอังกฤษจัดทำขึ้นจากงบการเงินตามกฎหมายที่เป็นภาษาไทย ในกรณีที่มี</w:t>
      </w:r>
      <w:r w:rsidR="00541061" w:rsidRPr="004476B9">
        <w:rPr>
          <w:rFonts w:ascii="Angsana New" w:eastAsia="Angsana New" w:hAnsi="Angsana New"/>
          <w:color w:val="000000"/>
          <w:spacing w:val="-2"/>
          <w:sz w:val="28"/>
          <w:szCs w:val="28"/>
          <w:cs/>
          <w:lang w:val="th-TH"/>
        </w:rPr>
        <w:t>เนื้อความขัดแย้งกันหรือ</w:t>
      </w:r>
      <w:r w:rsidR="00541061" w:rsidRPr="004476B9">
        <w:rPr>
          <w:rFonts w:ascii="Angsana New" w:eastAsia="Angsana New" w:hAnsi="Angsana New"/>
          <w:color w:val="000000"/>
          <w:spacing w:val="-2"/>
          <w:sz w:val="28"/>
          <w:szCs w:val="28"/>
          <w:cs/>
          <w:lang w:val="en-GB"/>
        </w:rPr>
        <w:t>มีการตี</w:t>
      </w:r>
      <w:r w:rsidR="00541061" w:rsidRPr="004476B9">
        <w:rPr>
          <w:rFonts w:ascii="Angsana New" w:eastAsia="Angsana New" w:hAnsi="Angsana New"/>
          <w:color w:val="000000"/>
          <w:spacing w:val="-2"/>
          <w:sz w:val="28"/>
          <w:szCs w:val="28"/>
          <w:cs/>
          <w:lang w:val="th-TH"/>
        </w:rPr>
        <w:t>ความในสองภาษาแตกต่างกันให้ใช้งบการเงินตามกฎหมายฉบับภาษาไทยเป็นหลัก</w:t>
      </w:r>
    </w:p>
    <w:p w14:paraId="4B7CEF87" w14:textId="77777777" w:rsidR="00980BCF" w:rsidRPr="007D0536" w:rsidRDefault="00980BCF" w:rsidP="001A7DC9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p w14:paraId="12FDE4E3" w14:textId="77777777" w:rsidR="00CD216F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980BCF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.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980BCF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มาตรฐานการบัญชี และมาตรฐานการรายงานทางการเงินที่มีการปรับปรุง และการตีความมาตรฐานการรายงานทาง</w:t>
      </w:r>
      <w:r w:rsidR="00980BCF" w:rsidRPr="002E057A">
        <w:rPr>
          <w:rFonts w:ascii="Angsana New" w:eastAsia="Angsana New" w:hAnsi="Angsana New"/>
          <w:b/>
          <w:bCs/>
          <w:color w:val="000000"/>
          <w:spacing w:val="4"/>
          <w:sz w:val="28"/>
          <w:szCs w:val="28"/>
          <w:cs/>
          <w:lang w:val="th-TH"/>
        </w:rPr>
        <w:t>การเงิน (รวมเรียกว่า “มาตรฐานการบัญชี”) ซึ่งมีผลบังคับใช้สำหรับรอบระยะเวลาบัญชีที่เริ่มต้นในหรือหลังวันที่</w:t>
      </w:r>
      <w:r w:rsidR="00980BCF" w:rsidRPr="002E057A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 xml:space="preserve">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</w:t>
      </w:r>
      <w:r w:rsidR="00980BCF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มกราคม พ.ศ.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2559</w:t>
      </w:r>
      <w:r w:rsidR="00980BCF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และ</w:t>
      </w:r>
      <w:r w:rsidR="00980BCF" w:rsidRPr="004476B9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กองทุนรวมฯ ไ</w:t>
      </w:r>
      <w:r w:rsidR="00980BCF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ม่ได้นำมาใช้ปฏิบัติก่อนวันบังคับใช้</w:t>
      </w:r>
    </w:p>
    <w:p w14:paraId="31429FF3" w14:textId="77777777" w:rsidR="00CD216F" w:rsidRPr="00F67600" w:rsidRDefault="00CD216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p w14:paraId="63FEEBB1" w14:textId="77777777" w:rsidR="00980BCF" w:rsidRPr="00CD216F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</w:pP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980BCF" w:rsidRPr="004476B9">
        <w:rPr>
          <w:rFonts w:ascii="Angsana New" w:hAnsi="Angsana New" w:hint="cs"/>
          <w:sz w:val="28"/>
          <w:szCs w:val="28"/>
          <w:cs/>
          <w:lang w:val="th-TH"/>
        </w:rPr>
        <w:t>.</w:t>
      </w: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980BCF" w:rsidRPr="004476B9">
        <w:rPr>
          <w:rFonts w:ascii="Angsana New" w:hAnsi="Angsana New"/>
          <w:sz w:val="28"/>
          <w:szCs w:val="28"/>
        </w:rPr>
        <w:t>.</w:t>
      </w:r>
      <w:r w:rsidRPr="00FE0C4E">
        <w:rPr>
          <w:rFonts w:ascii="Angsana New" w:hAnsi="Angsana New"/>
          <w:sz w:val="28"/>
          <w:szCs w:val="28"/>
          <w:lang w:val="en-GB"/>
        </w:rPr>
        <w:t>1</w:t>
      </w:r>
      <w:r w:rsidR="00980BCF" w:rsidRPr="004476B9">
        <w:rPr>
          <w:rFonts w:ascii="Angsana New" w:hAnsi="Angsana New" w:hint="cs"/>
          <w:sz w:val="28"/>
          <w:szCs w:val="28"/>
          <w:cs/>
          <w:lang w:val="th-TH"/>
        </w:rPr>
        <w:tab/>
      </w:r>
      <w:r w:rsidR="00980BCF" w:rsidRPr="004476B9">
        <w:rPr>
          <w:rFonts w:ascii="Angsana New" w:hAnsi="Angsana New"/>
          <w:sz w:val="28"/>
          <w:szCs w:val="28"/>
          <w:cs/>
        </w:rPr>
        <w:t>มาตรฐานการบัญชีที่มีการปรับปรุงและมีการเปลี่ยนแปลงอย่างมีสาระสำคัญ มีดังต่อไปนี้</w:t>
      </w:r>
    </w:p>
    <w:p w14:paraId="45A4CAE7" w14:textId="77777777" w:rsidR="00980BCF" w:rsidRPr="00F67600" w:rsidRDefault="00980BC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cs/>
          <w:lang w:val="th-TH"/>
        </w:rPr>
      </w:pPr>
    </w:p>
    <w:tbl>
      <w:tblPr>
        <w:tblW w:w="851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735"/>
        <w:gridCol w:w="3780"/>
      </w:tblGrid>
      <w:tr w:rsidR="00980BCF" w:rsidRPr="004476B9" w14:paraId="28324724" w14:textId="77777777" w:rsidTr="00CD216F">
        <w:tc>
          <w:tcPr>
            <w:tcW w:w="4735" w:type="dxa"/>
          </w:tcPr>
          <w:p w14:paraId="5E08E572" w14:textId="77777777" w:rsidR="00980BCF" w:rsidRPr="00F67600" w:rsidRDefault="00980BCF" w:rsidP="001A7DC9">
            <w:pPr>
              <w:tabs>
                <w:tab w:val="left" w:pos="1992"/>
                <w:tab w:val="left" w:pos="2352"/>
              </w:tabs>
              <w:ind w:firstLine="33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16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780" w:type="dxa"/>
          </w:tcPr>
          <w:p w14:paraId="165724FA" w14:textId="77777777" w:rsidR="00980BCF" w:rsidRPr="00F67600" w:rsidRDefault="00980BCF" w:rsidP="001A7DC9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เรื่องที่ดิน อาคาร และอุปกรณ์</w:t>
            </w:r>
          </w:p>
        </w:tc>
      </w:tr>
      <w:tr w:rsidR="00980BCF" w:rsidRPr="004476B9" w14:paraId="4DA4CB03" w14:textId="77777777" w:rsidTr="00CD216F"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14:paraId="2BDFEC06" w14:textId="77777777" w:rsidR="00980BCF" w:rsidRPr="00F67600" w:rsidRDefault="00F17775" w:rsidP="001A7DC9">
            <w:pPr>
              <w:tabs>
                <w:tab w:val="left" w:pos="1992"/>
                <w:tab w:val="left" w:pos="2352"/>
              </w:tabs>
              <w:ind w:left="33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มาตรฐานการบัญชี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19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86E61A5" w14:textId="77777777" w:rsidR="00980BCF" w:rsidRPr="00F67600" w:rsidRDefault="00CD216F" w:rsidP="001A7DC9">
            <w:pPr>
              <w:tabs>
                <w:tab w:val="left" w:pos="1992"/>
                <w:tab w:val="left" w:pos="2352"/>
              </w:tabs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ผลประโยชน์ของพนักงาน</w:t>
            </w:r>
          </w:p>
        </w:tc>
      </w:tr>
      <w:tr w:rsidR="00980BCF" w:rsidRPr="004476B9" w14:paraId="128272A5" w14:textId="77777777" w:rsidTr="00CD216F"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14:paraId="460D0449" w14:textId="77777777" w:rsidR="00980BCF" w:rsidRPr="00F67600" w:rsidRDefault="00F17775" w:rsidP="001A7DC9">
            <w:pPr>
              <w:tabs>
                <w:tab w:val="left" w:pos="1992"/>
                <w:tab w:val="left" w:pos="2352"/>
              </w:tabs>
              <w:ind w:left="33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มาตรฐานการบัญชี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24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C6A4852" w14:textId="77777777" w:rsidR="00980BCF" w:rsidRPr="00F67600" w:rsidRDefault="00CD216F" w:rsidP="001A7DC9">
            <w:pPr>
              <w:tabs>
                <w:tab w:val="left" w:pos="1992"/>
                <w:tab w:val="left" w:pos="2352"/>
              </w:tabs>
              <w:ind w:right="-108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การเปิดเผยข้อมูลเกี่ยวกับบุคคลหรือกิจการ</w:t>
            </w:r>
          </w:p>
          <w:p w14:paraId="14656FE5" w14:textId="77777777" w:rsidR="00980BCF" w:rsidRPr="00F67600" w:rsidRDefault="00980BCF" w:rsidP="001A7DC9">
            <w:pPr>
              <w:tabs>
                <w:tab w:val="left" w:pos="1992"/>
                <w:tab w:val="left" w:pos="2352"/>
              </w:tabs>
              <w:ind w:right="-108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</w:rPr>
              <w:t xml:space="preserve">    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ที่เกี่ยวข้องกัน</w:t>
            </w:r>
          </w:p>
        </w:tc>
      </w:tr>
    </w:tbl>
    <w:p w14:paraId="3174DE3D" w14:textId="77777777" w:rsidR="005C555E" w:rsidRDefault="005C555E" w:rsidP="001A7DC9">
      <w:pPr>
        <w:jc w:val="thaiDistribute"/>
      </w:pPr>
    </w:p>
    <w:p w14:paraId="6B7E89C6" w14:textId="77777777" w:rsidR="005C555E" w:rsidRPr="00F67600" w:rsidRDefault="00F67600" w:rsidP="001A7DC9">
      <w:pPr>
        <w:jc w:val="thaiDistribute"/>
        <w:rPr>
          <w:rFonts w:ascii="Angsana New" w:hAnsi="Angsana New"/>
          <w:sz w:val="28"/>
          <w:szCs w:val="28"/>
        </w:rPr>
      </w:pPr>
      <w:r>
        <w:rPr>
          <w:cs/>
        </w:rPr>
        <w:br w:type="page"/>
      </w:r>
    </w:p>
    <w:p w14:paraId="707852EF" w14:textId="77777777" w:rsidR="005C555E" w:rsidRPr="00F67600" w:rsidRDefault="00FE0C4E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67600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5C555E" w:rsidRPr="00F67600">
        <w:rPr>
          <w:rFonts w:ascii="Angsana New" w:hAnsi="Angsana New"/>
          <w:b/>
          <w:bCs/>
          <w:sz w:val="28"/>
          <w:szCs w:val="28"/>
          <w:cs/>
        </w:rPr>
        <w:tab/>
      </w:r>
      <w:r w:rsidR="005C555E" w:rsidRPr="00F67600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5C555E" w:rsidRPr="00F67600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5C555E" w:rsidRPr="00F67600">
        <w:rPr>
          <w:rFonts w:ascii="Angsana New" w:hAnsi="Angsana New"/>
          <w:sz w:val="28"/>
          <w:szCs w:val="28"/>
          <w:cs/>
        </w:rPr>
        <w:t>(ต่อ)</w:t>
      </w:r>
    </w:p>
    <w:p w14:paraId="53128B24" w14:textId="77777777" w:rsidR="005C555E" w:rsidRPr="00F67600" w:rsidRDefault="005C555E" w:rsidP="001A7DC9">
      <w:pPr>
        <w:tabs>
          <w:tab w:val="right" w:pos="9000"/>
        </w:tabs>
        <w:jc w:val="thaiDistribute"/>
        <w:rPr>
          <w:rFonts w:ascii="Angsana New" w:hAnsi="Angsana New"/>
          <w:sz w:val="28"/>
          <w:szCs w:val="28"/>
        </w:rPr>
      </w:pPr>
    </w:p>
    <w:p w14:paraId="0970C8B6" w14:textId="77777777" w:rsidR="005C555E" w:rsidRPr="00F67600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</w:pP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5C555E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.</w:t>
      </w: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5C555E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มาตรฐานการบัญชี และมาตรฐานการรายงานทางการเงินที่มีการปรับปรุง และการตีความมาตรฐานการรายงานทาง</w:t>
      </w:r>
      <w:r w:rsidR="005C555E" w:rsidRPr="00F67600">
        <w:rPr>
          <w:rFonts w:ascii="Angsana New" w:eastAsia="Angsana New" w:hAnsi="Angsana New"/>
          <w:b/>
          <w:bCs/>
          <w:color w:val="000000"/>
          <w:spacing w:val="4"/>
          <w:sz w:val="28"/>
          <w:szCs w:val="28"/>
          <w:cs/>
          <w:lang w:val="th-TH"/>
        </w:rPr>
        <w:t>การเงิน (รวมเรียกว่า “มาตรฐานการบัญชี”) ซึ่งมีผลบังคับใช้สำหรับรอบระยะเวลาบัญชีที่เริ่มต้นในหรือหลังวันที่</w:t>
      </w:r>
      <w:r w:rsidR="005C555E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 xml:space="preserve"> </w:t>
      </w: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</w:t>
      </w:r>
      <w:r w:rsidR="005C555E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มกราคม พ.ศ. </w:t>
      </w: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2559</w:t>
      </w:r>
      <w:r w:rsidR="005C555E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และกองทุนรวมฯ ไม่ได้นำมาใช้ปฏิบัติก่อนวันบังคับใช้ </w:t>
      </w:r>
      <w:r w:rsidR="005C555E" w:rsidRPr="00F67600"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  <w:t>(ต่อ)</w:t>
      </w:r>
    </w:p>
    <w:p w14:paraId="46D09F6B" w14:textId="77777777" w:rsidR="005C555E" w:rsidRPr="00F67600" w:rsidRDefault="005C555E" w:rsidP="001A7DC9">
      <w:pPr>
        <w:tabs>
          <w:tab w:val="right" w:pos="9000"/>
        </w:tabs>
        <w:ind w:left="567" w:hanging="56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C80B9A4" w14:textId="77777777" w:rsidR="005C555E" w:rsidRPr="00F67600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67600">
        <w:rPr>
          <w:rFonts w:ascii="Angsana New" w:hAnsi="Angsana New"/>
          <w:sz w:val="28"/>
          <w:szCs w:val="28"/>
          <w:lang w:val="en-GB"/>
        </w:rPr>
        <w:t>2</w:t>
      </w:r>
      <w:r w:rsidR="005C555E" w:rsidRPr="00F67600">
        <w:rPr>
          <w:rFonts w:ascii="Angsana New" w:hAnsi="Angsana New"/>
          <w:sz w:val="28"/>
          <w:szCs w:val="28"/>
          <w:cs/>
          <w:lang w:val="th-TH"/>
        </w:rPr>
        <w:t>.</w:t>
      </w:r>
      <w:r w:rsidRPr="00F67600">
        <w:rPr>
          <w:rFonts w:ascii="Angsana New" w:hAnsi="Angsana New"/>
          <w:sz w:val="28"/>
          <w:szCs w:val="28"/>
          <w:lang w:val="en-GB"/>
        </w:rPr>
        <w:t>2</w:t>
      </w:r>
      <w:r w:rsidR="005C555E" w:rsidRPr="00F67600">
        <w:rPr>
          <w:rFonts w:ascii="Angsana New" w:hAnsi="Angsana New"/>
          <w:sz w:val="28"/>
          <w:szCs w:val="28"/>
        </w:rPr>
        <w:t>.</w:t>
      </w:r>
      <w:r w:rsidRPr="00F67600">
        <w:rPr>
          <w:rFonts w:ascii="Angsana New" w:hAnsi="Angsana New"/>
          <w:sz w:val="28"/>
          <w:szCs w:val="28"/>
          <w:lang w:val="en-GB"/>
        </w:rPr>
        <w:t>1</w:t>
      </w:r>
      <w:r w:rsidR="005C555E" w:rsidRPr="00F67600">
        <w:rPr>
          <w:rFonts w:ascii="Angsana New" w:hAnsi="Angsana New"/>
          <w:sz w:val="28"/>
          <w:szCs w:val="28"/>
          <w:cs/>
          <w:lang w:val="th-TH"/>
        </w:rPr>
        <w:tab/>
      </w:r>
      <w:r w:rsidR="005C555E" w:rsidRPr="00F67600">
        <w:rPr>
          <w:rFonts w:ascii="Angsana New" w:hAnsi="Angsana New"/>
          <w:sz w:val="28"/>
          <w:szCs w:val="28"/>
          <w:cs/>
        </w:rPr>
        <w:t>มาตรฐานการบัญชีที่มีการปรับปรุงและมีการเปลี่ยนแปลงอย่างมีสาระสำคัญ มีดังต่อไปนี้</w:t>
      </w:r>
      <w:r w:rsidR="005C555E" w:rsidRPr="00F67600">
        <w:rPr>
          <w:rFonts w:ascii="Angsana New" w:hAnsi="Angsana New"/>
          <w:sz w:val="28"/>
          <w:szCs w:val="28"/>
        </w:rPr>
        <w:t xml:space="preserve"> </w:t>
      </w:r>
      <w:r w:rsidR="005C555E" w:rsidRPr="00F67600">
        <w:rPr>
          <w:rFonts w:ascii="Angsana New" w:hAnsi="Angsana New"/>
          <w:sz w:val="28"/>
          <w:szCs w:val="28"/>
          <w:cs/>
        </w:rPr>
        <w:t>(ต่อ)</w:t>
      </w:r>
    </w:p>
    <w:p w14:paraId="015EA664" w14:textId="77777777" w:rsidR="005C555E" w:rsidRPr="00F67600" w:rsidRDefault="005C555E" w:rsidP="001A7DC9">
      <w:pPr>
        <w:jc w:val="thaiDistribute"/>
        <w:rPr>
          <w:rFonts w:ascii="Angsana New" w:hAnsi="Angsana New"/>
          <w:sz w:val="28"/>
          <w:szCs w:val="28"/>
        </w:rPr>
      </w:pPr>
    </w:p>
    <w:tbl>
      <w:tblPr>
        <w:tblW w:w="857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704"/>
        <w:gridCol w:w="3870"/>
      </w:tblGrid>
      <w:tr w:rsidR="00980BCF" w:rsidRPr="00F67600" w14:paraId="5CE7A5F0" w14:textId="77777777" w:rsidTr="00F67600">
        <w:tc>
          <w:tcPr>
            <w:tcW w:w="4704" w:type="dxa"/>
          </w:tcPr>
          <w:p w14:paraId="27220DB1" w14:textId="77777777" w:rsidR="00980BCF" w:rsidRPr="00F67600" w:rsidRDefault="00980BCF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  <w:cs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27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6073FE17" w14:textId="77777777" w:rsidR="00980BCF" w:rsidRPr="00F67600" w:rsidRDefault="00980BC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  <w:cs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เรื่องงบการเงินเฉพาะกิจการ</w:t>
            </w:r>
          </w:p>
        </w:tc>
      </w:tr>
      <w:tr w:rsidR="00980BCF" w:rsidRPr="00F67600" w14:paraId="444FE8F3" w14:textId="77777777" w:rsidTr="00F67600">
        <w:tc>
          <w:tcPr>
            <w:tcW w:w="4704" w:type="dxa"/>
          </w:tcPr>
          <w:p w14:paraId="3DD5C7CC" w14:textId="77777777" w:rsidR="00980BCF" w:rsidRPr="00F67600" w:rsidRDefault="00F17775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มาตรฐานการบัญชี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36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4D5EAE42" w14:textId="77777777" w:rsidR="00980BCF" w:rsidRPr="00F67600" w:rsidRDefault="00CD216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การด้อยค่าของสินทรัพย์</w:t>
            </w:r>
          </w:p>
        </w:tc>
      </w:tr>
      <w:tr w:rsidR="00980BCF" w:rsidRPr="00F67600" w14:paraId="0541D949" w14:textId="77777777" w:rsidTr="00F67600">
        <w:tc>
          <w:tcPr>
            <w:tcW w:w="4704" w:type="dxa"/>
          </w:tcPr>
          <w:p w14:paraId="48A89D5A" w14:textId="77777777" w:rsidR="00980BCF" w:rsidRPr="00F67600" w:rsidRDefault="00F17775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มาตรฐานการบัญชี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38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07A94ED4" w14:textId="77777777" w:rsidR="00980BCF" w:rsidRPr="00F67600" w:rsidRDefault="00CD216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สินทรัพย์ไม่มีตัวตน</w:t>
            </w:r>
          </w:p>
        </w:tc>
      </w:tr>
      <w:tr w:rsidR="00980BCF" w:rsidRPr="00F67600" w14:paraId="4E8FD142" w14:textId="77777777" w:rsidTr="00F67600">
        <w:tc>
          <w:tcPr>
            <w:tcW w:w="4704" w:type="dxa"/>
          </w:tcPr>
          <w:p w14:paraId="4A3976D2" w14:textId="77777777" w:rsidR="00980BCF" w:rsidRPr="00F67600" w:rsidRDefault="00980BCF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  <w:cs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40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Pr="00F67600">
              <w:rPr>
                <w:rFonts w:ascii="Angsana New" w:eastAsia="SimSun" w:hAnsi="Angsana New"/>
                <w:sz w:val="28"/>
                <w:szCs w:val="28"/>
              </w:rPr>
              <w:t>)</w:t>
            </w:r>
          </w:p>
        </w:tc>
        <w:tc>
          <w:tcPr>
            <w:tcW w:w="3870" w:type="dxa"/>
          </w:tcPr>
          <w:p w14:paraId="19904410" w14:textId="77777777" w:rsidR="00980BCF" w:rsidRPr="00F67600" w:rsidRDefault="00980BC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  <w:cs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เรื่องอสังหาริมทรัพย์เพื่อการลงทุน</w:t>
            </w:r>
          </w:p>
        </w:tc>
      </w:tr>
      <w:tr w:rsidR="00980BCF" w:rsidRPr="00F67600" w14:paraId="1228A8F2" w14:textId="77777777" w:rsidTr="00F67600">
        <w:tc>
          <w:tcPr>
            <w:tcW w:w="4704" w:type="dxa"/>
          </w:tcPr>
          <w:p w14:paraId="7E5BBAB2" w14:textId="77777777" w:rsidR="00980BCF" w:rsidRPr="00F67600" w:rsidRDefault="00F17775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มาตรฐานการบัญชี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41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20164A2F" w14:textId="77777777" w:rsidR="00980BCF" w:rsidRPr="00F67600" w:rsidRDefault="00CD216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เกษตรกรรม</w:t>
            </w:r>
          </w:p>
        </w:tc>
      </w:tr>
      <w:tr w:rsidR="00980BCF" w:rsidRPr="00F67600" w14:paraId="50009D10" w14:textId="77777777" w:rsidTr="00F67600">
        <w:tc>
          <w:tcPr>
            <w:tcW w:w="4704" w:type="dxa"/>
          </w:tcPr>
          <w:p w14:paraId="3CE60469" w14:textId="77777777" w:rsidR="00980BCF" w:rsidRPr="00F67600" w:rsidRDefault="00980BCF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มาตรฐานการรายงานทางการเง</w:t>
            </w:r>
            <w:r w:rsidR="00F17775" w:rsidRPr="00F67600">
              <w:rPr>
                <w:rFonts w:ascii="Angsana New" w:eastAsia="SimSun" w:hAnsi="Angsana New"/>
                <w:sz w:val="28"/>
                <w:szCs w:val="28"/>
                <w:cs/>
              </w:rPr>
              <w:t>ิน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5F440855" w14:textId="77777777" w:rsidR="00980BCF" w:rsidRPr="00F67600" w:rsidRDefault="00CD216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การจ่ายโดยใช้หุ้นเป็นเกณฑ์</w:t>
            </w:r>
          </w:p>
        </w:tc>
      </w:tr>
      <w:tr w:rsidR="00980BCF" w:rsidRPr="00F67600" w14:paraId="12925751" w14:textId="77777777" w:rsidTr="00F67600">
        <w:tc>
          <w:tcPr>
            <w:tcW w:w="4704" w:type="dxa"/>
          </w:tcPr>
          <w:p w14:paraId="42965624" w14:textId="77777777" w:rsidR="00980BCF" w:rsidRPr="00F67600" w:rsidRDefault="00980BCF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3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1C736910" w14:textId="77777777" w:rsidR="00980BCF" w:rsidRPr="00F67600" w:rsidRDefault="00980BC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เรื่องการรวมธุรกิจ</w:t>
            </w:r>
          </w:p>
        </w:tc>
      </w:tr>
      <w:tr w:rsidR="00980BCF" w:rsidRPr="00F67600" w14:paraId="1040E6C6" w14:textId="77777777" w:rsidTr="00F67600">
        <w:tc>
          <w:tcPr>
            <w:tcW w:w="4704" w:type="dxa"/>
          </w:tcPr>
          <w:p w14:paraId="132C835D" w14:textId="77777777" w:rsidR="00980BCF" w:rsidRPr="00F67600" w:rsidRDefault="00980BCF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4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2557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2DB83E75" w14:textId="77777777" w:rsidR="00980BCF" w:rsidRPr="00F67600" w:rsidRDefault="00980BC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เรื่องสัญญาประกันภัย</w:t>
            </w:r>
          </w:p>
        </w:tc>
      </w:tr>
      <w:tr w:rsidR="00980BCF" w:rsidRPr="00F67600" w14:paraId="383BF110" w14:textId="77777777" w:rsidTr="00F67600">
        <w:tc>
          <w:tcPr>
            <w:tcW w:w="4704" w:type="dxa"/>
          </w:tcPr>
          <w:p w14:paraId="24E1EC5C" w14:textId="77777777" w:rsidR="00980BCF" w:rsidRPr="00F67600" w:rsidRDefault="00980BCF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8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0A354244" w14:textId="77777777" w:rsidR="00980BCF" w:rsidRPr="00F67600" w:rsidRDefault="00980BC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เรื่องส่วนงานดำเนินงาน</w:t>
            </w:r>
          </w:p>
        </w:tc>
      </w:tr>
      <w:tr w:rsidR="00980BCF" w:rsidRPr="00F67600" w14:paraId="3BF575AC" w14:textId="77777777" w:rsidTr="00F67600">
        <w:tc>
          <w:tcPr>
            <w:tcW w:w="4704" w:type="dxa"/>
          </w:tcPr>
          <w:p w14:paraId="6E9BBBCA" w14:textId="77777777" w:rsidR="00980BCF" w:rsidRPr="00F67600" w:rsidRDefault="00F17775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มาตรฐานการรายงานทางการเงิน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10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67803170" w14:textId="77777777" w:rsidR="00980BCF" w:rsidRPr="00F67600" w:rsidRDefault="00CD216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งบการเงินรวม</w:t>
            </w:r>
          </w:p>
        </w:tc>
      </w:tr>
      <w:tr w:rsidR="00980BCF" w:rsidRPr="00F67600" w14:paraId="0FD091DE" w14:textId="77777777" w:rsidTr="00F67600">
        <w:tc>
          <w:tcPr>
            <w:tcW w:w="4704" w:type="dxa"/>
          </w:tcPr>
          <w:p w14:paraId="52B0151C" w14:textId="77777777" w:rsidR="00980BCF" w:rsidRPr="00F67600" w:rsidRDefault="00980BCF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12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4826B3E7" w14:textId="77777777" w:rsidR="00980BCF" w:rsidRPr="00F67600" w:rsidRDefault="00980BC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Pr="00F67600">
              <w:rPr>
                <w:rFonts w:ascii="Angsana New" w:eastAsia="SimSun" w:hAnsi="Angsana New"/>
                <w:spacing w:val="-4"/>
                <w:sz w:val="28"/>
                <w:szCs w:val="28"/>
                <w:cs/>
              </w:rPr>
              <w:t>เปิดเผยข้อมูลเกี่ยวกับส่วนได้เสียในกิจการอื่น</w:t>
            </w:r>
          </w:p>
        </w:tc>
      </w:tr>
      <w:tr w:rsidR="00980BCF" w:rsidRPr="00F67600" w14:paraId="63312918" w14:textId="77777777" w:rsidTr="00F67600">
        <w:tc>
          <w:tcPr>
            <w:tcW w:w="4704" w:type="dxa"/>
          </w:tcPr>
          <w:p w14:paraId="4F78A92B" w14:textId="77777777" w:rsidR="00980BCF" w:rsidRPr="00F67600" w:rsidRDefault="00F17775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มาตรฐานการรายงานทางการเงิน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13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62FEC750" w14:textId="77777777" w:rsidR="00980BCF" w:rsidRPr="00F67600" w:rsidRDefault="00CD216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การวัดมูลค่ายุติธรรม</w:t>
            </w:r>
          </w:p>
        </w:tc>
      </w:tr>
      <w:tr w:rsidR="00980BCF" w:rsidRPr="00F67600" w14:paraId="34C89095" w14:textId="77777777" w:rsidTr="00F67600">
        <w:tc>
          <w:tcPr>
            <w:tcW w:w="4704" w:type="dxa"/>
          </w:tcPr>
          <w:p w14:paraId="7002602C" w14:textId="77777777" w:rsidR="00980BCF" w:rsidRPr="00F67600" w:rsidRDefault="00980BCF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การต</w:t>
            </w:r>
            <w:r w:rsidR="00F17775" w:rsidRPr="00F67600">
              <w:rPr>
                <w:rFonts w:ascii="Angsana New" w:eastAsia="SimSun" w:hAnsi="Angsana New"/>
                <w:sz w:val="28"/>
                <w:szCs w:val="28"/>
                <w:cs/>
              </w:rPr>
              <w:t>ีความมาตรฐานการรายงานทางการเงิน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ฉบับที่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21</w:t>
            </w:r>
          </w:p>
          <w:p w14:paraId="26306BC0" w14:textId="77777777" w:rsidR="00980BCF" w:rsidRPr="00F67600" w:rsidRDefault="00980BCF" w:rsidP="00F67600">
            <w:pPr>
              <w:tabs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</w:rPr>
              <w:t xml:space="preserve">  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67600">
              <w:rPr>
                <w:rFonts w:ascii="Angsana New" w:eastAsia="SimSun" w:hAnsi="Angsana New"/>
                <w:sz w:val="28"/>
                <w:szCs w:val="28"/>
                <w:lang w:val="en-GB"/>
              </w:rPr>
              <w:t>2558</w:t>
            </w: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3870" w:type="dxa"/>
          </w:tcPr>
          <w:p w14:paraId="2AA270A7" w14:textId="77777777" w:rsidR="00980BCF" w:rsidRPr="00F67600" w:rsidRDefault="00CD216F" w:rsidP="003F4551">
            <w:pPr>
              <w:tabs>
                <w:tab w:val="left" w:pos="1992"/>
                <w:tab w:val="left" w:pos="2352"/>
              </w:tabs>
              <w:ind w:left="175" w:hanging="175"/>
              <w:jc w:val="thaiDistribute"/>
              <w:rPr>
                <w:rFonts w:ascii="Angsana New" w:eastAsia="SimSun" w:hAnsi="Angsana New"/>
                <w:sz w:val="28"/>
                <w:szCs w:val="28"/>
              </w:rPr>
            </w:pPr>
            <w:r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เรื่อง</w:t>
            </w:r>
            <w:r w:rsidR="00980BCF" w:rsidRPr="00F67600">
              <w:rPr>
                <w:rFonts w:ascii="Angsana New" w:eastAsia="SimSun" w:hAnsi="Angsana New"/>
                <w:sz w:val="28"/>
                <w:szCs w:val="28"/>
                <w:cs/>
              </w:rPr>
              <w:t>เงินที่นำส่งรัฐ</w:t>
            </w:r>
          </w:p>
        </w:tc>
      </w:tr>
    </w:tbl>
    <w:p w14:paraId="0D5F7CC6" w14:textId="77777777" w:rsidR="00CD216F" w:rsidRPr="00F67600" w:rsidRDefault="00CD216F" w:rsidP="00CD216F">
      <w:pPr>
        <w:tabs>
          <w:tab w:val="left" w:pos="1992"/>
          <w:tab w:val="left" w:pos="2352"/>
        </w:tabs>
        <w:jc w:val="thaiDistribute"/>
        <w:rPr>
          <w:rFonts w:ascii="Angsana New" w:hAnsi="Angsana New"/>
          <w:sz w:val="28"/>
          <w:szCs w:val="28"/>
        </w:rPr>
      </w:pPr>
    </w:p>
    <w:p w14:paraId="234266D6" w14:textId="77777777" w:rsidR="00CD216F" w:rsidRPr="00F67600" w:rsidRDefault="00C61A75" w:rsidP="00CD216F">
      <w:pPr>
        <w:tabs>
          <w:tab w:val="left" w:pos="567"/>
          <w:tab w:val="left" w:pos="1992"/>
          <w:tab w:val="left" w:pos="2352"/>
        </w:tabs>
        <w:ind w:left="567"/>
        <w:jc w:val="thaiDistribute"/>
        <w:rPr>
          <w:rFonts w:ascii="Angsana New" w:hAnsi="Angsana New"/>
          <w:spacing w:val="-4"/>
          <w:sz w:val="28"/>
          <w:szCs w:val="28"/>
        </w:rPr>
      </w:pP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มาตรฐานการบัญชีฉบับที่ 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16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pacing w:val="-4"/>
          <w:sz w:val="28"/>
          <w:szCs w:val="28"/>
          <w:cs/>
        </w:rPr>
        <w:t>) เรื่องที่ดิน อาคาร และอุปกรณ์ ได้กำหนดให้มีความชัดเจนขึ้นเกี่ยวกับการปรับราคาตามบัญชีก่อนหักค่าเสื่อมราคาสะสม และค่าเสื่อมราคาสะสม ในกรณีที่กิจการใช้วิธีการตีราคาใหม่</w:t>
      </w:r>
    </w:p>
    <w:p w14:paraId="456FEE58" w14:textId="77777777" w:rsidR="00CD216F" w:rsidRPr="00F67600" w:rsidRDefault="00CD216F" w:rsidP="00CD216F">
      <w:pPr>
        <w:tabs>
          <w:tab w:val="left" w:pos="567"/>
          <w:tab w:val="left" w:pos="1992"/>
          <w:tab w:val="left" w:pos="2352"/>
        </w:tabs>
        <w:ind w:left="567"/>
        <w:jc w:val="thaiDistribute"/>
        <w:rPr>
          <w:rFonts w:ascii="Angsana New" w:hAnsi="Angsana New"/>
          <w:sz w:val="28"/>
          <w:szCs w:val="28"/>
        </w:rPr>
      </w:pPr>
    </w:p>
    <w:p w14:paraId="72176E32" w14:textId="77777777" w:rsidR="005C555E" w:rsidRPr="00F67600" w:rsidRDefault="00C61A75" w:rsidP="005C555E">
      <w:pPr>
        <w:tabs>
          <w:tab w:val="left" w:pos="567"/>
          <w:tab w:val="left" w:pos="1992"/>
          <w:tab w:val="left" w:pos="2352"/>
        </w:tabs>
        <w:ind w:left="567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pacing w:val="-6"/>
          <w:sz w:val="28"/>
          <w:szCs w:val="28"/>
          <w:cs/>
        </w:rPr>
        <w:t xml:space="preserve">มาตรฐานการบัญชีฉบับที่ </w:t>
      </w:r>
      <w:r w:rsidR="00FE0C4E" w:rsidRPr="00F67600">
        <w:rPr>
          <w:rFonts w:ascii="Angsana New" w:hAnsi="Angsana New"/>
          <w:spacing w:val="-6"/>
          <w:sz w:val="28"/>
          <w:szCs w:val="28"/>
          <w:lang w:val="en-GB"/>
        </w:rPr>
        <w:t>19</w:t>
      </w:r>
      <w:r w:rsidRPr="00F67600">
        <w:rPr>
          <w:rFonts w:ascii="Angsana New" w:hAnsi="Angsana New"/>
          <w:spacing w:val="-6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pacing w:val="-6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pacing w:val="-6"/>
          <w:sz w:val="28"/>
          <w:szCs w:val="28"/>
          <w:cs/>
        </w:rPr>
        <w:t>) เรื่องผลประโยชน์พนักงาน ได้มีการอธิบายเกี่ยวกับวิธีการปฏิบัติทางบัญชีสำหรับเงินสมทบจากพนักงานหรือบุคคลที่สามแก่โครงการผลประโยชน์ที่กำหนดไว้ให้ชัดเจนขึ้น การปรับปรุงดังกล่าว</w:t>
      </w:r>
      <w:r w:rsidRPr="00F67600">
        <w:rPr>
          <w:rFonts w:ascii="Angsana New" w:hAnsi="Angsana New"/>
          <w:sz w:val="28"/>
          <w:szCs w:val="28"/>
          <w:cs/>
        </w:rPr>
        <w:t>ให้ความแตกต่างระหว่าง เงินสมทบที่เกี่ยวข้องกับการบริการที่เกิดขึ้นในรอบระยะเวลาบัญชีที่เงินสมทบนั้นเกิดขึ้นเท่านั้น และเงินสมทบที่เกี่ยวข้องกับการบริการที่มากกว่าหนึ่งรอบระยะเวลาบัญชี</w:t>
      </w:r>
    </w:p>
    <w:p w14:paraId="07EB7844" w14:textId="77777777" w:rsidR="005C555E" w:rsidRPr="00F67600" w:rsidRDefault="005C555E" w:rsidP="005C555E">
      <w:pPr>
        <w:tabs>
          <w:tab w:val="left" w:pos="567"/>
          <w:tab w:val="left" w:pos="1992"/>
          <w:tab w:val="left" w:pos="2352"/>
        </w:tabs>
        <w:ind w:left="567"/>
        <w:jc w:val="thaiDistribute"/>
        <w:rPr>
          <w:rFonts w:ascii="Angsana New" w:hAnsi="Angsana New"/>
          <w:sz w:val="28"/>
          <w:szCs w:val="28"/>
        </w:rPr>
      </w:pPr>
    </w:p>
    <w:p w14:paraId="6F71852B" w14:textId="77777777" w:rsidR="005C555E" w:rsidRPr="00F67600" w:rsidRDefault="005C555E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24</w:t>
      </w:r>
      <w:r w:rsidRPr="00F67600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z w:val="28"/>
          <w:szCs w:val="28"/>
          <w:cs/>
        </w:rPr>
        <w:t xml:space="preserve">) เรื่องการเปิดเผยข้อมูลเกี่ยวกับบุคคลหรือกิจการที่เกี่ยวข้องกัน </w:t>
      </w:r>
      <w:r w:rsidR="00F67600">
        <w:rPr>
          <w:rFonts w:ascii="Angsana New" w:hAnsi="Angsana New"/>
          <w:sz w:val="28"/>
          <w:szCs w:val="28"/>
          <w:cs/>
        </w:rPr>
        <w:br/>
      </w:r>
      <w:r w:rsidRPr="00F67600">
        <w:rPr>
          <w:rFonts w:ascii="Angsana New" w:hAnsi="Angsana New"/>
          <w:sz w:val="28"/>
          <w:szCs w:val="28"/>
          <w:cs/>
        </w:rPr>
        <w:t>ได้รวมกิจการที่ให้บริการด้านผู้บริหารสำคัญแก่กิจการที่รายงาน หรือแก่บริษัทใหญ่ของกิจการที่รายงาน ซึ่งกิจการต้องเปิดเผยจำนวนเงินที่กิจการได้จ่ายให้แก่กิจการที่ให้บริการด้านผู้บริหารสำคัญ</w:t>
      </w:r>
    </w:p>
    <w:p w14:paraId="710EB2DC" w14:textId="77777777" w:rsidR="00980BCF" w:rsidRPr="00F67600" w:rsidRDefault="007D0536" w:rsidP="00980BCF">
      <w:pPr>
        <w:tabs>
          <w:tab w:val="left" w:pos="1992"/>
          <w:tab w:val="left" w:pos="2352"/>
        </w:tabs>
        <w:jc w:val="thaiDistribute"/>
        <w:rPr>
          <w:rFonts w:ascii="Angsana New" w:hAnsi="Angsana New"/>
          <w:b/>
          <w:bCs/>
          <w:sz w:val="28"/>
          <w:szCs w:val="28"/>
        </w:rPr>
      </w:pPr>
      <w:r w:rsidRPr="00F67600">
        <w:rPr>
          <w:rFonts w:ascii="Angsana New" w:hAnsi="Angsana New"/>
          <w:b/>
          <w:bCs/>
          <w:sz w:val="28"/>
          <w:szCs w:val="28"/>
        </w:rPr>
        <w:br w:type="page"/>
      </w:r>
    </w:p>
    <w:p w14:paraId="5BF0A605" w14:textId="77777777" w:rsidR="00980BCF" w:rsidRPr="00F67600" w:rsidRDefault="00FE0C4E" w:rsidP="00980BCF">
      <w:pPr>
        <w:ind w:left="540" w:hanging="540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67600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980BCF" w:rsidRPr="00F67600">
        <w:rPr>
          <w:rFonts w:ascii="Angsana New" w:hAnsi="Angsana New"/>
          <w:b/>
          <w:bCs/>
          <w:sz w:val="28"/>
          <w:szCs w:val="28"/>
          <w:cs/>
        </w:rPr>
        <w:tab/>
      </w:r>
      <w:r w:rsidR="00980BCF" w:rsidRPr="00F67600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980BCF" w:rsidRPr="00F67600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980BCF" w:rsidRPr="00F67600">
        <w:rPr>
          <w:rFonts w:ascii="Angsana New" w:hAnsi="Angsana New"/>
          <w:sz w:val="28"/>
          <w:szCs w:val="28"/>
          <w:cs/>
        </w:rPr>
        <w:t>(ต่อ)</w:t>
      </w:r>
    </w:p>
    <w:p w14:paraId="3A1DF0A6" w14:textId="77777777" w:rsidR="00CD216F" w:rsidRPr="00F67600" w:rsidRDefault="00CD216F" w:rsidP="00CD216F">
      <w:pPr>
        <w:tabs>
          <w:tab w:val="right" w:pos="9000"/>
        </w:tabs>
        <w:jc w:val="thaiDistribute"/>
        <w:rPr>
          <w:rFonts w:ascii="Angsana New" w:hAnsi="Angsana New"/>
          <w:sz w:val="28"/>
          <w:szCs w:val="28"/>
        </w:rPr>
      </w:pPr>
    </w:p>
    <w:p w14:paraId="29A5DA30" w14:textId="77777777" w:rsidR="002E057A" w:rsidRPr="00F67600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</w:pP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2E057A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.</w:t>
      </w: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2E057A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มาตรฐานการบัญชี และมาตรฐานการรายงานทางการเงินที่มีการปรับปรุง และการตีความมาตรฐานการรายงานทาง</w:t>
      </w:r>
      <w:r w:rsidR="002E057A" w:rsidRPr="00F67600">
        <w:rPr>
          <w:rFonts w:ascii="Angsana New" w:eastAsia="Angsana New" w:hAnsi="Angsana New"/>
          <w:b/>
          <w:bCs/>
          <w:color w:val="000000"/>
          <w:spacing w:val="4"/>
          <w:sz w:val="28"/>
          <w:szCs w:val="28"/>
          <w:cs/>
          <w:lang w:val="th-TH"/>
        </w:rPr>
        <w:t>การเงิน (รวมเรียกว่า “มาตรฐานการบัญชี”) ซึ่งมีผลบังคับใช้สำหรับรอบระยะเวลาบัญชีที่เริ่มต้นในหรือหลังวันที่</w:t>
      </w:r>
      <w:r w:rsidR="002E057A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 xml:space="preserve"> </w:t>
      </w: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</w:t>
      </w:r>
      <w:r w:rsidR="002E057A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มกราคม พ.ศ. </w:t>
      </w: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2559</w:t>
      </w:r>
      <w:r w:rsidR="002E057A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และ</w:t>
      </w:r>
      <w:r w:rsidR="002E057A" w:rsidRPr="00F67600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กองทุนรวมฯ ไ</w:t>
      </w:r>
      <w:r w:rsidR="002E057A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ม่ได้นำมาใช้ปฏิบัติก่อนวันบังคับใช้</w:t>
      </w:r>
      <w:r w:rsidR="002E057A" w:rsidRPr="00F67600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 xml:space="preserve"> </w:t>
      </w:r>
      <w:r w:rsidR="002E057A" w:rsidRPr="00F67600">
        <w:rPr>
          <w:rFonts w:ascii="Angsana New" w:eastAsia="Angsana New" w:hAnsi="Angsana New" w:hint="cs"/>
          <w:color w:val="000000"/>
          <w:sz w:val="28"/>
          <w:szCs w:val="28"/>
          <w:cs/>
          <w:lang w:val="th-TH"/>
        </w:rPr>
        <w:t>(ต่อ)</w:t>
      </w:r>
    </w:p>
    <w:p w14:paraId="5AB01AA9" w14:textId="77777777" w:rsidR="00CD216F" w:rsidRPr="00F67600" w:rsidRDefault="00CD216F" w:rsidP="001A7DC9">
      <w:pPr>
        <w:tabs>
          <w:tab w:val="right" w:pos="9000"/>
        </w:tabs>
        <w:ind w:left="567" w:hanging="56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0FB9A37" w14:textId="77777777" w:rsidR="001B3B12" w:rsidRPr="00F67600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67600">
        <w:rPr>
          <w:rFonts w:ascii="Angsana New" w:hAnsi="Angsana New" w:hint="cs"/>
          <w:sz w:val="28"/>
          <w:szCs w:val="28"/>
          <w:lang w:val="en-GB"/>
        </w:rPr>
        <w:t>2</w:t>
      </w:r>
      <w:r w:rsidR="00C61A75" w:rsidRPr="00F67600">
        <w:rPr>
          <w:rFonts w:ascii="Angsana New" w:hAnsi="Angsana New" w:hint="cs"/>
          <w:sz w:val="28"/>
          <w:szCs w:val="28"/>
          <w:cs/>
          <w:lang w:val="th-TH"/>
        </w:rPr>
        <w:t>.</w:t>
      </w:r>
      <w:r w:rsidRPr="00F67600">
        <w:rPr>
          <w:rFonts w:ascii="Angsana New" w:hAnsi="Angsana New" w:hint="cs"/>
          <w:sz w:val="28"/>
          <w:szCs w:val="28"/>
          <w:lang w:val="en-GB"/>
        </w:rPr>
        <w:t>2</w:t>
      </w:r>
      <w:r w:rsidR="00C61A75" w:rsidRPr="00F67600">
        <w:rPr>
          <w:rFonts w:ascii="Angsana New" w:hAnsi="Angsana New"/>
          <w:sz w:val="28"/>
          <w:szCs w:val="28"/>
        </w:rPr>
        <w:t>.</w:t>
      </w:r>
      <w:r w:rsidRPr="00F67600">
        <w:rPr>
          <w:rFonts w:ascii="Angsana New" w:hAnsi="Angsana New"/>
          <w:sz w:val="28"/>
          <w:szCs w:val="28"/>
          <w:lang w:val="en-GB"/>
        </w:rPr>
        <w:t>1</w:t>
      </w:r>
      <w:r w:rsidR="00C61A75" w:rsidRPr="00F67600">
        <w:rPr>
          <w:rFonts w:ascii="Angsana New" w:hAnsi="Angsana New" w:hint="cs"/>
          <w:sz w:val="28"/>
          <w:szCs w:val="28"/>
          <w:cs/>
          <w:lang w:val="th-TH"/>
        </w:rPr>
        <w:tab/>
      </w:r>
      <w:r w:rsidR="00C61A75" w:rsidRPr="00F67600">
        <w:rPr>
          <w:rFonts w:ascii="Angsana New" w:hAnsi="Angsana New"/>
          <w:sz w:val="28"/>
          <w:szCs w:val="28"/>
          <w:cs/>
        </w:rPr>
        <w:t>มาตรฐานการบัญชีที่มีการปรับปรุงและมีการเปลี่ยนแปลงอย่างมีสาระสำคัญ มีดังต่อไปนี้</w:t>
      </w:r>
      <w:r w:rsidR="00C61A75" w:rsidRPr="00F67600">
        <w:rPr>
          <w:rFonts w:ascii="Angsana New" w:hAnsi="Angsana New"/>
          <w:sz w:val="28"/>
          <w:szCs w:val="28"/>
        </w:rPr>
        <w:t xml:space="preserve"> </w:t>
      </w:r>
      <w:r w:rsidR="00C61A75" w:rsidRPr="00F67600">
        <w:rPr>
          <w:rFonts w:ascii="Angsana New" w:hAnsi="Angsana New"/>
          <w:sz w:val="28"/>
          <w:szCs w:val="28"/>
          <w:cs/>
        </w:rPr>
        <w:t>(ต่อ)</w:t>
      </w:r>
    </w:p>
    <w:p w14:paraId="3F57FB22" w14:textId="77777777" w:rsidR="001B3B12" w:rsidRPr="00F67600" w:rsidRDefault="001B3B12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</w:p>
    <w:p w14:paraId="2D4A284F" w14:textId="77777777" w:rsidR="00CD216F" w:rsidRPr="00F67600" w:rsidRDefault="001B3B12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27</w:t>
      </w:r>
      <w:r w:rsidRPr="00F67600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z w:val="28"/>
          <w:szCs w:val="28"/>
          <w:cs/>
        </w:rPr>
        <w:t xml:space="preserve">) </w:t>
      </w:r>
      <w:r w:rsidRPr="00F67600">
        <w:rPr>
          <w:rFonts w:ascii="Angsana New" w:hAnsi="Angsana New" w:hint="cs"/>
          <w:sz w:val="28"/>
          <w:szCs w:val="28"/>
          <w:cs/>
        </w:rPr>
        <w:t>เรื่องงบการเงินเฉพาะกิจการได้มีการกำหนด</w:t>
      </w:r>
      <w:r w:rsidRPr="00F67600">
        <w:rPr>
          <w:rFonts w:ascii="Angsana New" w:hAnsi="Angsana New"/>
          <w:sz w:val="28"/>
          <w:szCs w:val="28"/>
          <w:cs/>
        </w:rPr>
        <w:t>ให้กิจการที่ดำเนินธุรกิจด้านการลงทุนที่ได้รับการยกเว้นไม่ต้องรวมบริษัทย่อยเข้ามาในการจัดทำงบการเงินรวมสามารถแสดงงบการเงินเฉพาะกิจการเพียงงบเดียวได้ และได้กำหนดให้วัดมูลค่าเงินลงทุนในบริษัทย่อยดังกล่าวด้วยมูลค่ายุติธรรมและรับรู้การเปลี่ยนแปลงในมูลค่ายุติธรรมดังกล่าวไปยังกำไรหรือขาดทุน</w:t>
      </w:r>
    </w:p>
    <w:p w14:paraId="10F93A31" w14:textId="77777777" w:rsidR="00CD216F" w:rsidRPr="00F67600" w:rsidRDefault="00CD216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</w:p>
    <w:p w14:paraId="443A14F6" w14:textId="77777777" w:rsidR="00CD216F" w:rsidRPr="00F67600" w:rsidRDefault="00F17775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67600">
        <w:rPr>
          <w:rFonts w:ascii="Angsana New" w:hAnsi="Angsana New"/>
          <w:sz w:val="28"/>
          <w:szCs w:val="28"/>
          <w:cs/>
        </w:rPr>
        <w:t>มาตรฐานการบัญชี</w:t>
      </w:r>
      <w:r w:rsidR="00980BCF" w:rsidRPr="00F67600">
        <w:rPr>
          <w:rFonts w:ascii="Angsana New" w:hAnsi="Angsana New"/>
          <w:sz w:val="28"/>
          <w:szCs w:val="28"/>
          <w:cs/>
        </w:rPr>
        <w:t xml:space="preserve">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36</w:t>
      </w:r>
      <w:r w:rsidR="00980BCF" w:rsidRPr="00F67600">
        <w:rPr>
          <w:rFonts w:ascii="Angsana New" w:hAnsi="Angsana New"/>
          <w:sz w:val="28"/>
          <w:szCs w:val="28"/>
        </w:rPr>
        <w:t xml:space="preserve"> </w:t>
      </w:r>
      <w:r w:rsidR="00980BCF" w:rsidRPr="00F67600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="001B3B12" w:rsidRPr="00F67600">
        <w:rPr>
          <w:rFonts w:ascii="Angsana New" w:hAnsi="Angsana New"/>
          <w:sz w:val="28"/>
          <w:szCs w:val="28"/>
          <w:cs/>
        </w:rPr>
        <w:t>) เรื่อง</w:t>
      </w:r>
      <w:r w:rsidR="00980BCF" w:rsidRPr="00F67600">
        <w:rPr>
          <w:rFonts w:ascii="Angsana New" w:hAnsi="Angsana New"/>
          <w:sz w:val="28"/>
          <w:szCs w:val="28"/>
          <w:cs/>
        </w:rPr>
        <w:t>การด้อยค่าของสินทรัพย์</w:t>
      </w:r>
      <w:r w:rsidR="00980BCF" w:rsidRPr="00F67600">
        <w:rPr>
          <w:rFonts w:ascii="Angsana New" w:hAnsi="Angsana New"/>
          <w:sz w:val="28"/>
          <w:szCs w:val="28"/>
        </w:rPr>
        <w:t xml:space="preserve"> </w:t>
      </w:r>
      <w:r w:rsidR="00980BCF" w:rsidRPr="00F67600">
        <w:rPr>
          <w:rFonts w:ascii="Angsana New" w:hAnsi="Angsana New"/>
          <w:sz w:val="28"/>
          <w:szCs w:val="28"/>
          <w:cs/>
        </w:rPr>
        <w:t>ได้มีการกำหนดเพิ่มเติมเกี่ยวกับ</w:t>
      </w:r>
      <w:r w:rsidR="00F67600">
        <w:rPr>
          <w:rFonts w:ascii="Angsana New" w:hAnsi="Angsana New"/>
          <w:sz w:val="28"/>
          <w:szCs w:val="28"/>
          <w:cs/>
        </w:rPr>
        <w:br/>
      </w:r>
      <w:r w:rsidR="00980BCF" w:rsidRPr="00F67600">
        <w:rPr>
          <w:rFonts w:ascii="Angsana New" w:hAnsi="Angsana New"/>
          <w:sz w:val="28"/>
          <w:szCs w:val="28"/>
          <w:cs/>
        </w:rPr>
        <w:t>การเปิดเผยข้อมูลในกรณีที่มูลค่าที่คาดว่าจะได้รับคืนของสินทรัพย์วัดมูลค่าโดยใช้วิธีมูลค่ายุติธรรมหักต้นทุน</w:t>
      </w:r>
      <w:r w:rsidR="00F67600">
        <w:rPr>
          <w:rFonts w:ascii="Angsana New" w:hAnsi="Angsana New"/>
          <w:sz w:val="28"/>
          <w:szCs w:val="28"/>
          <w:cs/>
        </w:rPr>
        <w:br/>
      </w:r>
      <w:r w:rsidR="00980BCF" w:rsidRPr="00F67600">
        <w:rPr>
          <w:rFonts w:ascii="Angsana New" w:hAnsi="Angsana New"/>
          <w:sz w:val="28"/>
          <w:szCs w:val="28"/>
          <w:cs/>
        </w:rPr>
        <w:t>ในการจำหน่าย โดยการเปิดเผยดังกล่าวรวมถึง</w:t>
      </w:r>
      <w:r w:rsidR="00980BCF" w:rsidRPr="00F67600">
        <w:rPr>
          <w:rFonts w:ascii="Angsana New" w:hAnsi="Angsana New"/>
          <w:sz w:val="28"/>
          <w:szCs w:val="28"/>
        </w:rPr>
        <w:t xml:space="preserve"> </w:t>
      </w:r>
      <w:r w:rsidR="00FE0C4E" w:rsidRPr="00F67600">
        <w:rPr>
          <w:rFonts w:ascii="Angsana New" w:hAnsi="Angsana New"/>
          <w:sz w:val="28"/>
          <w:szCs w:val="28"/>
          <w:lang w:val="en-GB"/>
        </w:rPr>
        <w:t>1</w:t>
      </w:r>
      <w:r w:rsidR="00980BCF" w:rsidRPr="00F67600">
        <w:rPr>
          <w:rFonts w:ascii="Angsana New" w:hAnsi="Angsana New"/>
          <w:sz w:val="28"/>
          <w:szCs w:val="28"/>
        </w:rPr>
        <w:t xml:space="preserve">) </w:t>
      </w:r>
      <w:r w:rsidR="00980BCF" w:rsidRPr="00F67600">
        <w:rPr>
          <w:rFonts w:ascii="Angsana New" w:hAnsi="Angsana New"/>
          <w:sz w:val="28"/>
          <w:szCs w:val="28"/>
          <w:cs/>
        </w:rPr>
        <w:t xml:space="preserve">ลำดับชั้นของมูลค่ายุติธรรม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</w:t>
      </w:r>
      <w:r w:rsidR="00980BCF" w:rsidRPr="00F67600">
        <w:rPr>
          <w:rFonts w:ascii="Angsana New" w:hAnsi="Angsana New"/>
          <w:sz w:val="28"/>
          <w:szCs w:val="28"/>
        </w:rPr>
        <w:t xml:space="preserve">) </w:t>
      </w:r>
      <w:r w:rsidR="00980BCF" w:rsidRPr="00F67600">
        <w:rPr>
          <w:rFonts w:ascii="Angsana New" w:hAnsi="Angsana New"/>
          <w:sz w:val="28"/>
          <w:szCs w:val="28"/>
          <w:cs/>
        </w:rPr>
        <w:t>กรณีที่การวัดมูลค่ายุติธรรมอยู่</w:t>
      </w:r>
      <w:r w:rsidR="00F67600">
        <w:rPr>
          <w:rFonts w:ascii="Angsana New" w:hAnsi="Angsana New"/>
          <w:sz w:val="28"/>
          <w:szCs w:val="28"/>
          <w:cs/>
        </w:rPr>
        <w:br/>
      </w:r>
      <w:r w:rsidR="00980BCF" w:rsidRPr="00F67600">
        <w:rPr>
          <w:rFonts w:ascii="Angsana New" w:hAnsi="Angsana New"/>
          <w:sz w:val="28"/>
          <w:szCs w:val="28"/>
          <w:cs/>
        </w:rPr>
        <w:t xml:space="preserve">ในลำดับชั้นที่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</w:t>
      </w:r>
      <w:r w:rsidR="00980BCF" w:rsidRPr="00F67600">
        <w:rPr>
          <w:rFonts w:ascii="Angsana New" w:hAnsi="Angsana New"/>
          <w:sz w:val="28"/>
          <w:szCs w:val="28"/>
          <w:cs/>
        </w:rPr>
        <w:t xml:space="preserve"> และ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</w:t>
      </w:r>
      <w:r w:rsidR="00980BCF" w:rsidRPr="00F67600">
        <w:rPr>
          <w:rFonts w:ascii="Angsana New" w:hAnsi="Angsana New"/>
          <w:sz w:val="28"/>
          <w:szCs w:val="28"/>
          <w:cs/>
        </w:rPr>
        <w:t xml:space="preserve"> จะต้องมีการเปิดเผย เทคนิคที่ใช้ในการวัดมูลค่ายุติธรรม และข้อสมมติฐานสำคัญที่ใช้ </w:t>
      </w:r>
    </w:p>
    <w:p w14:paraId="0342ECD3" w14:textId="77777777" w:rsidR="00CD216F" w:rsidRPr="00F67600" w:rsidRDefault="00CD216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</w:p>
    <w:p w14:paraId="39840AC2" w14:textId="77777777" w:rsidR="00CD216F" w:rsidRPr="00F67600" w:rsidRDefault="00980BC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38</w:t>
      </w:r>
      <w:r w:rsidRPr="00F67600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z w:val="28"/>
          <w:szCs w:val="28"/>
          <w:cs/>
        </w:rPr>
        <w:t>)  เรื่องสินทรัพย์ไม่มีตัวตนได้กำหนดให้ชัดเจนขึ้น เกี่ยวกับการปรับราคาตามบัญชีก่อนหักค่าตัดจำหน่ายสะสม และค่าตัดจำหน่ายสะสมในกรณีที่กิจการใช้วิธีการตีราคาใหม่</w:t>
      </w:r>
    </w:p>
    <w:p w14:paraId="199D7F7C" w14:textId="77777777" w:rsidR="00CD216F" w:rsidRPr="00F67600" w:rsidRDefault="00CD216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</w:p>
    <w:p w14:paraId="4A307BB5" w14:textId="77777777" w:rsidR="00476B56" w:rsidRPr="00F67600" w:rsidRDefault="00C61A75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40</w:t>
      </w:r>
      <w:r w:rsidRPr="00F67600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z w:val="28"/>
          <w:szCs w:val="28"/>
          <w:cs/>
        </w:rPr>
        <w:t xml:space="preserve">) เรื่องอสังหาริมทรัพย์เพื่อการลงทุน ได้กำหนดให้ชัดเจนขึ้นว่ากิจการควรพิจารณามาตรฐานการรายงานทางการเงินฉบับที่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</w:t>
      </w:r>
      <w:r w:rsidRPr="00F67600">
        <w:rPr>
          <w:rFonts w:ascii="Angsana New" w:hAnsi="Angsana New"/>
          <w:sz w:val="28"/>
          <w:szCs w:val="28"/>
          <w:cs/>
        </w:rPr>
        <w:t xml:space="preserve"> ในการพิจารณาว่าการได้มาซึ่งอสังหาริมทรัพย์เพื่อการลงทุนนั้นเข้าเงื่อนไขการรวมธุรกิจหรือไม่</w:t>
      </w:r>
    </w:p>
    <w:p w14:paraId="4106A96B" w14:textId="77777777" w:rsidR="00476B56" w:rsidRPr="00F67600" w:rsidRDefault="00476B56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</w:p>
    <w:p w14:paraId="379E3F78" w14:textId="77777777" w:rsidR="00476B56" w:rsidRPr="00F67600" w:rsidRDefault="00476B56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41</w:t>
      </w:r>
      <w:r w:rsidRPr="00F67600">
        <w:rPr>
          <w:rFonts w:ascii="Angsana New" w:hAnsi="Angsana New"/>
          <w:sz w:val="28"/>
          <w:szCs w:val="28"/>
          <w:cs/>
        </w:rPr>
        <w:t xml:space="preserve"> เรื่องเกษตรกรรม ได้มีการกำหนดให้สินทรัพย์ชีวภาพ รวมถึงผลผลิตทาง</w:t>
      </w:r>
      <w:r w:rsidRPr="00F67600">
        <w:rPr>
          <w:rFonts w:ascii="Angsana New" w:hAnsi="Angsana New"/>
          <w:spacing w:val="-4"/>
          <w:sz w:val="28"/>
          <w:szCs w:val="28"/>
          <w:cs/>
        </w:rPr>
        <w:t>การเกษตร ณ จุดเก็บเกี่ยวจากสินทรัพย์ชีวภาพของกิจการต้องวัดมูลค่าด้วยมูลค่ายุติธรรมหักต้นทุนในการขาย</w:t>
      </w:r>
      <w:r w:rsidRPr="00F67600">
        <w:rPr>
          <w:rFonts w:ascii="Angsana New" w:hAnsi="Angsana New"/>
          <w:sz w:val="28"/>
          <w:szCs w:val="28"/>
          <w:cs/>
        </w:rPr>
        <w:t xml:space="preserve"> 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สภาวิชาชีพได้มีการออกแนวปฏิบัติทางการบัญชีสำหรับ มาตรฐานการบัญชีฉบับที่ 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41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 เรื่องเกษตรกรรม โดยยกเว้นพืชเพื่อการให้ผลิตผล ออกจากขอบเขตของมาตรฐานการบัญชีฉบับที่ 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41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 แนวปฏิบัตินี้กำหนดให้พืชเพื่อการให้ผลิตผล จะต้องวัดมูลค่าด้วย ราคาทุนหักค่าเสื่อมราคาสะสม หักค่าเพื่อการด้อยค่า (ถ้ามี) ตามมาตรฐานการบัญชีฉบับที่ 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16</w:t>
      </w:r>
      <w:r w:rsidRPr="00F67600">
        <w:rPr>
          <w:rFonts w:ascii="Angsana New" w:hAnsi="Angsana New"/>
          <w:spacing w:val="-4"/>
          <w:sz w:val="28"/>
          <w:szCs w:val="28"/>
        </w:rPr>
        <w:t xml:space="preserve"> 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 เรื่องที่ดิน อาคารและอุปกรณ์</w:t>
      </w:r>
    </w:p>
    <w:p w14:paraId="4CF5B104" w14:textId="77777777" w:rsidR="005C555E" w:rsidRPr="00F67600" w:rsidRDefault="005C555E" w:rsidP="00F67600">
      <w:pPr>
        <w:ind w:left="540"/>
        <w:jc w:val="thaiDistribute"/>
        <w:rPr>
          <w:rFonts w:ascii="Angsana New" w:hAnsi="Angsana New"/>
          <w:spacing w:val="2"/>
          <w:sz w:val="28"/>
          <w:szCs w:val="28"/>
        </w:rPr>
      </w:pPr>
    </w:p>
    <w:p w14:paraId="0894B8CE" w14:textId="77777777" w:rsidR="00C61A75" w:rsidRPr="005C555E" w:rsidRDefault="005C555E" w:rsidP="00F67600">
      <w:pPr>
        <w:ind w:left="540"/>
        <w:jc w:val="thaiDistribute"/>
        <w:rPr>
          <w:rFonts w:ascii="Angsana New" w:hAnsi="Angsana New"/>
          <w:spacing w:val="-6"/>
          <w:sz w:val="28"/>
          <w:szCs w:val="28"/>
        </w:rPr>
      </w:pPr>
      <w:r w:rsidRPr="00F67600">
        <w:rPr>
          <w:rFonts w:ascii="Angsana New" w:hAnsi="Angsana New"/>
          <w:spacing w:val="-6"/>
          <w:sz w:val="28"/>
          <w:szCs w:val="28"/>
          <w:cs/>
        </w:rPr>
        <w:t>มาตรฐา</w:t>
      </w:r>
      <w:r w:rsidR="00F17775" w:rsidRPr="00F67600">
        <w:rPr>
          <w:rFonts w:ascii="Angsana New" w:hAnsi="Angsana New"/>
          <w:spacing w:val="-6"/>
          <w:sz w:val="28"/>
          <w:szCs w:val="28"/>
          <w:cs/>
        </w:rPr>
        <w:t>นการรายงานทางการเงิน</w:t>
      </w:r>
      <w:r w:rsidRPr="00F67600">
        <w:rPr>
          <w:rFonts w:ascii="Angsana New" w:hAnsi="Angsana New"/>
          <w:spacing w:val="-6"/>
          <w:sz w:val="28"/>
          <w:szCs w:val="28"/>
          <w:cs/>
        </w:rPr>
        <w:t xml:space="preserve">ฉบับที่ </w:t>
      </w:r>
      <w:r w:rsidR="00FE0C4E" w:rsidRPr="00F67600">
        <w:rPr>
          <w:rFonts w:ascii="Angsana New" w:hAnsi="Angsana New"/>
          <w:spacing w:val="-6"/>
          <w:sz w:val="28"/>
          <w:szCs w:val="28"/>
          <w:lang w:val="en-GB"/>
        </w:rPr>
        <w:t>2</w:t>
      </w:r>
      <w:r w:rsidRPr="00F67600">
        <w:rPr>
          <w:rFonts w:ascii="Angsana New" w:hAnsi="Angsana New"/>
          <w:spacing w:val="-6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pacing w:val="-6"/>
          <w:sz w:val="28"/>
          <w:szCs w:val="28"/>
          <w:lang w:val="en-GB"/>
        </w:rPr>
        <w:t>2558</w:t>
      </w:r>
      <w:r w:rsidR="001B3B12" w:rsidRPr="00F67600">
        <w:rPr>
          <w:rFonts w:ascii="Angsana New" w:hAnsi="Angsana New"/>
          <w:spacing w:val="-6"/>
          <w:sz w:val="28"/>
          <w:szCs w:val="28"/>
          <w:cs/>
        </w:rPr>
        <w:t>) เรื่อง</w:t>
      </w:r>
      <w:r w:rsidRPr="00F67600">
        <w:rPr>
          <w:rFonts w:ascii="Angsana New" w:hAnsi="Angsana New"/>
          <w:spacing w:val="-6"/>
          <w:sz w:val="28"/>
          <w:szCs w:val="28"/>
          <w:cs/>
        </w:rPr>
        <w:t>การจ่ายโดยใช้หุ้นเป็นเกณฑ์</w:t>
      </w:r>
      <w:r w:rsidRPr="00F67600">
        <w:rPr>
          <w:rFonts w:ascii="Angsana New" w:hAnsi="Angsana New"/>
          <w:spacing w:val="-6"/>
          <w:sz w:val="28"/>
          <w:szCs w:val="28"/>
        </w:rPr>
        <w:t xml:space="preserve"> </w:t>
      </w:r>
      <w:r w:rsidRPr="00F67600">
        <w:rPr>
          <w:rFonts w:ascii="Angsana New" w:hAnsi="Angsana New"/>
          <w:spacing w:val="-6"/>
          <w:sz w:val="28"/>
          <w:szCs w:val="28"/>
          <w:cs/>
        </w:rPr>
        <w:t>ได้กำหนดคำนิย</w:t>
      </w:r>
      <w:r w:rsidRPr="00F67600">
        <w:rPr>
          <w:rFonts w:ascii="Angsana New" w:hAnsi="Angsana New" w:hint="cs"/>
          <w:spacing w:val="-6"/>
          <w:sz w:val="28"/>
          <w:szCs w:val="28"/>
          <w:cs/>
          <w:lang w:val="en-GB"/>
        </w:rPr>
        <w:t>าม</w:t>
      </w:r>
      <w:r w:rsidRPr="00F67600">
        <w:rPr>
          <w:rFonts w:ascii="Angsana New" w:hAnsi="Angsana New"/>
          <w:spacing w:val="-6"/>
          <w:sz w:val="28"/>
          <w:szCs w:val="28"/>
          <w:cs/>
        </w:rPr>
        <w:t xml:space="preserve">ให้ชัดเจนขึ้น สำหรับ </w:t>
      </w:r>
      <w:r w:rsidRPr="00F67600">
        <w:rPr>
          <w:rFonts w:ascii="Angsana New" w:hAnsi="Angsana New"/>
          <w:spacing w:val="-6"/>
          <w:sz w:val="28"/>
          <w:szCs w:val="28"/>
        </w:rPr>
        <w:t>“</w:t>
      </w:r>
      <w:r w:rsidRPr="00F67600">
        <w:rPr>
          <w:rFonts w:ascii="Angsana New" w:hAnsi="Angsana New"/>
          <w:spacing w:val="-6"/>
          <w:sz w:val="28"/>
          <w:szCs w:val="28"/>
          <w:cs/>
        </w:rPr>
        <w:t>เงื่อนไขการได้รับสิทธิ์</w:t>
      </w:r>
      <w:r w:rsidRPr="00F67600">
        <w:rPr>
          <w:rFonts w:ascii="Angsana New" w:hAnsi="Angsana New"/>
          <w:spacing w:val="-6"/>
          <w:sz w:val="28"/>
          <w:szCs w:val="28"/>
        </w:rPr>
        <w:t>”</w:t>
      </w:r>
      <w:r w:rsidRPr="00F67600">
        <w:rPr>
          <w:rFonts w:ascii="Angsana New" w:hAnsi="Angsana New"/>
          <w:spacing w:val="-6"/>
          <w:sz w:val="28"/>
          <w:szCs w:val="28"/>
          <w:cs/>
        </w:rPr>
        <w:t xml:space="preserve"> และ กำหนดคำนิยามแยกกันระหว่าง </w:t>
      </w:r>
      <w:r w:rsidRPr="00F67600">
        <w:rPr>
          <w:rFonts w:ascii="Angsana New" w:hAnsi="Angsana New"/>
          <w:spacing w:val="-6"/>
          <w:sz w:val="28"/>
          <w:szCs w:val="28"/>
        </w:rPr>
        <w:t>“</w:t>
      </w:r>
      <w:r w:rsidRPr="00F67600">
        <w:rPr>
          <w:rFonts w:ascii="Angsana New" w:hAnsi="Angsana New"/>
          <w:spacing w:val="-6"/>
          <w:sz w:val="28"/>
          <w:szCs w:val="28"/>
          <w:cs/>
        </w:rPr>
        <w:t>เงื่อนไขผลงาน</w:t>
      </w:r>
      <w:r w:rsidRPr="00F67600">
        <w:rPr>
          <w:rFonts w:ascii="Angsana New" w:hAnsi="Angsana New"/>
          <w:spacing w:val="-6"/>
          <w:sz w:val="28"/>
          <w:szCs w:val="28"/>
        </w:rPr>
        <w:t>”</w:t>
      </w:r>
      <w:r w:rsidRPr="00F67600">
        <w:rPr>
          <w:rFonts w:ascii="Angsana New" w:hAnsi="Angsana New"/>
          <w:spacing w:val="-6"/>
          <w:sz w:val="28"/>
          <w:szCs w:val="28"/>
          <w:cs/>
        </w:rPr>
        <w:t xml:space="preserve"> แล</w:t>
      </w:r>
      <w:r w:rsidRPr="00F67600">
        <w:rPr>
          <w:rFonts w:ascii="Angsana New" w:hAnsi="Angsana New" w:hint="cs"/>
          <w:spacing w:val="-6"/>
          <w:sz w:val="28"/>
          <w:szCs w:val="28"/>
          <w:cs/>
        </w:rPr>
        <w:t xml:space="preserve">ะ </w:t>
      </w:r>
      <w:r w:rsidRPr="00F67600">
        <w:rPr>
          <w:rFonts w:ascii="Angsana New" w:hAnsi="Angsana New"/>
          <w:spacing w:val="-6"/>
          <w:sz w:val="28"/>
          <w:szCs w:val="28"/>
        </w:rPr>
        <w:t>“</w:t>
      </w:r>
      <w:r w:rsidRPr="00F67600">
        <w:rPr>
          <w:rFonts w:ascii="Angsana New" w:hAnsi="Angsana New"/>
          <w:spacing w:val="-6"/>
          <w:sz w:val="28"/>
          <w:szCs w:val="28"/>
          <w:cs/>
        </w:rPr>
        <w:t>เงื่อนไขการบริการ</w:t>
      </w:r>
      <w:r w:rsidRPr="00F67600">
        <w:rPr>
          <w:rFonts w:ascii="Angsana New" w:hAnsi="Angsana New"/>
          <w:spacing w:val="-6"/>
          <w:sz w:val="28"/>
          <w:szCs w:val="28"/>
        </w:rPr>
        <w:t>”</w:t>
      </w:r>
      <w:r w:rsidR="00980BCF" w:rsidRPr="00F67600">
        <w:rPr>
          <w:rFonts w:ascii="Angsana New" w:hAnsi="Angsana New"/>
          <w:b/>
          <w:bCs/>
          <w:spacing w:val="-6"/>
          <w:sz w:val="28"/>
          <w:szCs w:val="28"/>
        </w:rPr>
        <w:br w:type="page"/>
      </w:r>
    </w:p>
    <w:p w14:paraId="4C825BDA" w14:textId="77777777" w:rsidR="00C61A75" w:rsidRPr="004476B9" w:rsidRDefault="00FE0C4E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C61A75" w:rsidRPr="004476B9">
        <w:rPr>
          <w:rFonts w:ascii="Angsana New" w:hAnsi="Angsana New"/>
          <w:b/>
          <w:bCs/>
          <w:sz w:val="28"/>
          <w:szCs w:val="28"/>
          <w:cs/>
        </w:rPr>
        <w:tab/>
      </w:r>
      <w:r w:rsidR="00C61A75" w:rsidRPr="004476B9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C61A75" w:rsidRPr="004476B9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C61A75" w:rsidRPr="004476B9">
        <w:rPr>
          <w:rFonts w:ascii="Angsana New" w:hAnsi="Angsana New"/>
          <w:sz w:val="28"/>
          <w:szCs w:val="28"/>
          <w:cs/>
        </w:rPr>
        <w:t>(ต่อ)</w:t>
      </w:r>
    </w:p>
    <w:p w14:paraId="400A89B2" w14:textId="77777777" w:rsidR="00C61A75" w:rsidRPr="004476B9" w:rsidRDefault="00C61A75" w:rsidP="001A7DC9">
      <w:pPr>
        <w:tabs>
          <w:tab w:val="left" w:pos="1992"/>
          <w:tab w:val="left" w:pos="2352"/>
        </w:tabs>
        <w:jc w:val="thaiDistribute"/>
        <w:rPr>
          <w:rFonts w:ascii="Angsana New" w:hAnsi="Angsana New"/>
          <w:sz w:val="28"/>
          <w:szCs w:val="28"/>
        </w:rPr>
      </w:pPr>
    </w:p>
    <w:p w14:paraId="6F5140C9" w14:textId="77777777" w:rsidR="002E057A" w:rsidRPr="002E057A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2E057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.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2E057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มาตรฐานการบัญชี และมาตรฐานการรายงานทางการเงินที่มีการปรับปรุง และการตีความมาตรฐานการรายงานทาง</w:t>
      </w:r>
      <w:r w:rsidR="002E057A" w:rsidRPr="002E057A">
        <w:rPr>
          <w:rFonts w:ascii="Angsana New" w:eastAsia="Angsana New" w:hAnsi="Angsana New"/>
          <w:b/>
          <w:bCs/>
          <w:color w:val="000000"/>
          <w:spacing w:val="4"/>
          <w:sz w:val="28"/>
          <w:szCs w:val="28"/>
          <w:cs/>
          <w:lang w:val="th-TH"/>
        </w:rPr>
        <w:t>การเงิน (รวมเรียกว่า “มาตรฐานการบัญชี”) ซึ่งมีผลบังคับใช้สำหรับรอบระยะเวลาบัญชีที่เริ่มต้นในหรือหลังวันที่</w:t>
      </w:r>
      <w:r w:rsidR="002E057A" w:rsidRPr="002E057A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 xml:space="preserve">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</w:t>
      </w:r>
      <w:r w:rsidR="002E057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มกราคม พ.ศ.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2559</w:t>
      </w:r>
      <w:r w:rsidR="002E057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และ</w:t>
      </w:r>
      <w:r w:rsidR="002E057A" w:rsidRPr="004476B9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กองทุนรวมฯ ไ</w:t>
      </w:r>
      <w:r w:rsidR="002E057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ม่ได้นำมาใช้ปฏิบัติก่อนวันบังคับใช้</w:t>
      </w:r>
      <w:r w:rsidR="002E057A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 xml:space="preserve"> </w:t>
      </w:r>
      <w:r w:rsidR="002E057A" w:rsidRPr="004476B9">
        <w:rPr>
          <w:rFonts w:ascii="Angsana New" w:eastAsia="Angsana New" w:hAnsi="Angsana New" w:hint="cs"/>
          <w:color w:val="000000"/>
          <w:sz w:val="28"/>
          <w:szCs w:val="28"/>
          <w:cs/>
          <w:lang w:val="th-TH"/>
        </w:rPr>
        <w:t>(ต่อ</w:t>
      </w:r>
      <w:r w:rsidR="002E057A">
        <w:rPr>
          <w:rFonts w:ascii="Angsana New" w:eastAsia="Angsana New" w:hAnsi="Angsana New"/>
          <w:color w:val="000000"/>
          <w:sz w:val="28"/>
          <w:szCs w:val="28"/>
          <w:lang w:val="en-GB"/>
        </w:rPr>
        <w:t>)</w:t>
      </w:r>
    </w:p>
    <w:p w14:paraId="1B2F5808" w14:textId="77777777" w:rsidR="00476B56" w:rsidRDefault="00476B56" w:rsidP="001A7DC9">
      <w:pPr>
        <w:tabs>
          <w:tab w:val="right" w:pos="9000"/>
        </w:tabs>
        <w:ind w:left="567" w:hanging="56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250EBE0" w14:textId="77777777" w:rsidR="0055552B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C61A75" w:rsidRPr="004476B9">
        <w:rPr>
          <w:rFonts w:ascii="Angsana New" w:hAnsi="Angsana New" w:hint="cs"/>
          <w:sz w:val="28"/>
          <w:szCs w:val="28"/>
          <w:cs/>
          <w:lang w:val="th-TH"/>
        </w:rPr>
        <w:t>.</w:t>
      </w: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C61A75" w:rsidRPr="004476B9">
        <w:rPr>
          <w:rFonts w:ascii="Angsana New" w:hAnsi="Angsana New"/>
          <w:sz w:val="28"/>
          <w:szCs w:val="28"/>
        </w:rPr>
        <w:t>.</w:t>
      </w:r>
      <w:r w:rsidRPr="00FE0C4E">
        <w:rPr>
          <w:rFonts w:ascii="Angsana New" w:hAnsi="Angsana New"/>
          <w:sz w:val="28"/>
          <w:szCs w:val="28"/>
          <w:lang w:val="en-GB"/>
        </w:rPr>
        <w:t>1</w:t>
      </w:r>
      <w:r w:rsidR="00C61A75" w:rsidRPr="004476B9">
        <w:rPr>
          <w:rFonts w:ascii="Angsana New" w:hAnsi="Angsana New" w:hint="cs"/>
          <w:sz w:val="28"/>
          <w:szCs w:val="28"/>
          <w:cs/>
          <w:lang w:val="th-TH"/>
        </w:rPr>
        <w:tab/>
      </w:r>
      <w:r w:rsidR="00C61A75" w:rsidRPr="004476B9">
        <w:rPr>
          <w:rFonts w:ascii="Angsana New" w:hAnsi="Angsana New"/>
          <w:sz w:val="28"/>
          <w:szCs w:val="28"/>
          <w:cs/>
        </w:rPr>
        <w:t>มาตรฐานการบัญชีที่มีการปรับปรุงและมีการเปลี่ยนแปลงอย่างมีสาระสำคัญ มีดังต่อไปนี้</w:t>
      </w:r>
      <w:r w:rsidR="00C61A75" w:rsidRPr="004476B9">
        <w:rPr>
          <w:rFonts w:ascii="Angsana New" w:hAnsi="Angsana New"/>
          <w:sz w:val="28"/>
          <w:szCs w:val="28"/>
        </w:rPr>
        <w:t xml:space="preserve"> </w:t>
      </w:r>
      <w:r w:rsidR="00C61A75" w:rsidRPr="004476B9">
        <w:rPr>
          <w:rFonts w:ascii="Angsana New" w:hAnsi="Angsana New"/>
          <w:sz w:val="28"/>
          <w:szCs w:val="28"/>
          <w:cs/>
        </w:rPr>
        <w:t>(ต่อ)</w:t>
      </w:r>
    </w:p>
    <w:p w14:paraId="75758FFE" w14:textId="77777777" w:rsidR="0055552B" w:rsidRDefault="0055552B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3A21F624" w14:textId="77777777" w:rsidR="0055552B" w:rsidRPr="00F67600" w:rsidRDefault="00980BC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lang w:val="en-GB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</w:t>
      </w:r>
      <w:r w:rsidRPr="00F67600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z w:val="28"/>
          <w:szCs w:val="28"/>
          <w:cs/>
        </w:rPr>
        <w:t xml:space="preserve">) เรื่องการรวมธุรกิจ ได้กำหนดให้ชัดเจนขึ้นในเรื่อง ก) ภาระผูกพันที่กิจการต้องจ่ายชำระสิ่งตอบแทนที่อาจจะเกิดขึ้นที่เข้าคำนิยามของเครื่องมือทางการเงิน ว่าเป็นหนี้สินทางการเงินหรือส่วนของเจ้าของตามคำนิยามของมาตรฐานการบัญชีฉบับที่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32</w:t>
      </w:r>
      <w:r w:rsidRPr="00F67600">
        <w:rPr>
          <w:rFonts w:ascii="Angsana New" w:hAnsi="Angsana New"/>
          <w:sz w:val="28"/>
          <w:szCs w:val="28"/>
          <w:cs/>
        </w:rPr>
        <w:t xml:space="preserve"> เรื่องการแสดงรายการสำหรับเครื่องมือทางการเงิน (เมื่อมีการประกาศใช้) หรือตามมาตรฐานการรายงานทางการเงินอื่นที่เกี่ยวข้อง และได้กำหนดให้วัดมูลค่าสิ่งตอบแทนที่อาจจะเกิดขึ้นที่ไม่ได้ถูกจัดประเภทเป็นส่วนของเจ้าของด้วยมูลค่ายุติธรรมและรับรู้การเปลี่ยนแปลงในมูลค่ายุติธรรมในกำไรหรือขาดทุนทุกสิ้นรอบระยะเวลาการรายงาน และ ข) มาตรฐานการรายงานทางการเงินฉบับที่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</w:t>
      </w:r>
      <w:r w:rsidRPr="00F67600">
        <w:rPr>
          <w:rFonts w:ascii="Angsana New" w:hAnsi="Angsana New"/>
          <w:sz w:val="28"/>
          <w:szCs w:val="28"/>
          <w:cs/>
        </w:rPr>
        <w:t xml:space="preserve"> ไม่ได้ถือปฏิบัติกับการบัญชีสำหรับการจัดตั้งการร่วมค้าที่อยู่ภายใต้มาตรฐานการการรายงานทางการเงิน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11</w:t>
      </w:r>
    </w:p>
    <w:p w14:paraId="43EC9F04" w14:textId="77777777" w:rsidR="0055552B" w:rsidRPr="00F67600" w:rsidRDefault="0055552B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color w:val="000000"/>
          <w:sz w:val="28"/>
          <w:szCs w:val="28"/>
          <w:lang w:val="en-GB"/>
        </w:rPr>
      </w:pPr>
    </w:p>
    <w:p w14:paraId="679D316B" w14:textId="77777777" w:rsidR="007E4B98" w:rsidRPr="00F67600" w:rsidRDefault="007E4B98" w:rsidP="001A7DC9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  <w:r w:rsidRPr="00F67600">
        <w:rPr>
          <w:rFonts w:ascii="Angsana New" w:hAnsi="Angsana New"/>
          <w:spacing w:val="-2"/>
          <w:sz w:val="28"/>
          <w:szCs w:val="28"/>
          <w:cs/>
        </w:rPr>
        <w:t xml:space="preserve">มาตรฐานการรายงานทางการเงินฉบับที่ </w:t>
      </w:r>
      <w:r w:rsidR="00FE0C4E" w:rsidRPr="00F67600">
        <w:rPr>
          <w:rFonts w:ascii="Angsana New" w:hAnsi="Angsana New"/>
          <w:spacing w:val="-2"/>
          <w:sz w:val="28"/>
          <w:szCs w:val="28"/>
          <w:lang w:val="en-GB"/>
        </w:rPr>
        <w:t>4</w:t>
      </w:r>
      <w:r w:rsidRPr="00F67600">
        <w:rPr>
          <w:rFonts w:ascii="Angsana New" w:hAnsi="Angsana New"/>
          <w:spacing w:val="-2"/>
          <w:sz w:val="28"/>
          <w:szCs w:val="28"/>
        </w:rPr>
        <w:t xml:space="preserve"> (</w:t>
      </w:r>
      <w:r w:rsidRPr="00F67600">
        <w:rPr>
          <w:rFonts w:ascii="Angsana New" w:hAnsi="Angsana New"/>
          <w:spacing w:val="-2"/>
          <w:sz w:val="28"/>
          <w:szCs w:val="28"/>
          <w:cs/>
        </w:rPr>
        <w:t xml:space="preserve">ปรับปรุง </w:t>
      </w:r>
      <w:r w:rsidR="00FE0C4E" w:rsidRPr="00F67600">
        <w:rPr>
          <w:rFonts w:ascii="Angsana New" w:hAnsi="Angsana New"/>
          <w:spacing w:val="-2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pacing w:val="-2"/>
          <w:sz w:val="28"/>
          <w:szCs w:val="28"/>
        </w:rPr>
        <w:t>)</w:t>
      </w:r>
      <w:r w:rsidRPr="00F67600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F67600">
        <w:rPr>
          <w:rFonts w:ascii="Angsana New" w:hAnsi="Angsana New" w:hint="cs"/>
          <w:spacing w:val="-2"/>
          <w:sz w:val="28"/>
          <w:szCs w:val="28"/>
          <w:cs/>
        </w:rPr>
        <w:t>เรื่องสัญญาประกันภัย ได้กำหนดให้</w:t>
      </w:r>
      <w:r w:rsidRPr="00F67600">
        <w:rPr>
          <w:rFonts w:ascii="Angsana New" w:hAnsi="Angsana New"/>
          <w:spacing w:val="-2"/>
          <w:sz w:val="28"/>
          <w:szCs w:val="28"/>
          <w:cs/>
        </w:rPr>
        <w:t>ถือปฏิบัติกับสัญญาประกันภัยทั้งหมด (รวมถึงสัญญาประกันภัยต่อ)</w:t>
      </w:r>
      <w:r w:rsidRPr="00F67600">
        <w:rPr>
          <w:rFonts w:ascii="Angsana New" w:hAnsi="Angsana New"/>
          <w:sz w:val="28"/>
          <w:szCs w:val="28"/>
          <w:cs/>
        </w:rPr>
        <w:t xml:space="preserve"> 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ที่กิจการเป็นผู้ออกและสัญญาประกันภัยต่อที่กิจการถือไว้ </w:t>
      </w:r>
    </w:p>
    <w:p w14:paraId="147DD554" w14:textId="77777777" w:rsidR="007E4B98" w:rsidRPr="00F67600" w:rsidRDefault="007E4B98" w:rsidP="001A7DC9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</w:p>
    <w:p w14:paraId="3A6DA9DE" w14:textId="77777777" w:rsidR="007E4B98" w:rsidRPr="00F67600" w:rsidRDefault="007E4B98" w:rsidP="001A7DC9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8</w:t>
      </w:r>
      <w:r w:rsidRPr="00F67600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z w:val="28"/>
          <w:szCs w:val="28"/>
          <w:cs/>
        </w:rPr>
        <w:t>) เรื่องส่วนงานดำเนินงาน ได้กำหนดให้มีการเปิดเผยข้อมูลเกี่ยวกับ</w:t>
      </w:r>
      <w:r w:rsidRPr="00F67600">
        <w:rPr>
          <w:rFonts w:ascii="Angsana New" w:hAnsi="Angsana New"/>
          <w:spacing w:val="-6"/>
          <w:sz w:val="28"/>
          <w:szCs w:val="28"/>
          <w:cs/>
        </w:rPr>
        <w:t>ดุลยพินิจของผู้บริหารในการรวมส่วนงานเข้าด้วยกัน และกำหนดให้นำเสนอการกระทบยอดสินทรัพย์</w:t>
      </w:r>
      <w:r w:rsidR="00F67600">
        <w:rPr>
          <w:rFonts w:ascii="Angsana New" w:hAnsi="Angsana New"/>
          <w:spacing w:val="-6"/>
          <w:sz w:val="28"/>
          <w:szCs w:val="28"/>
          <w:cs/>
        </w:rPr>
        <w:br/>
      </w:r>
      <w:r w:rsidRPr="00F67600">
        <w:rPr>
          <w:rFonts w:ascii="Angsana New" w:hAnsi="Angsana New"/>
          <w:spacing w:val="-6"/>
          <w:sz w:val="28"/>
          <w:szCs w:val="28"/>
          <w:cs/>
        </w:rPr>
        <w:t>ของส่วนงานกับสินทรัพย์ของกิจการเมื่อกิจการรายงานข้อมูลสินทรัพย์ของส่วนงานให้กับผู้มีอำนาจตัดสินใจสูงสุด</w:t>
      </w:r>
      <w:r w:rsidR="00F67600">
        <w:rPr>
          <w:rFonts w:ascii="Angsana New" w:hAnsi="Angsana New"/>
          <w:spacing w:val="-6"/>
          <w:sz w:val="28"/>
          <w:szCs w:val="28"/>
          <w:cs/>
        </w:rPr>
        <w:br/>
      </w:r>
      <w:r w:rsidRPr="00F67600">
        <w:rPr>
          <w:rFonts w:ascii="Angsana New" w:hAnsi="Angsana New"/>
          <w:spacing w:val="-6"/>
          <w:sz w:val="28"/>
          <w:szCs w:val="28"/>
          <w:cs/>
        </w:rPr>
        <w:t>ด้านการดำเนินงานของกิจการ</w:t>
      </w:r>
    </w:p>
    <w:p w14:paraId="1C1A85E3" w14:textId="77777777" w:rsidR="007E4B98" w:rsidRPr="00F67600" w:rsidRDefault="007E4B98" w:rsidP="001A7DC9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</w:p>
    <w:p w14:paraId="408F1FF2" w14:textId="77777777" w:rsidR="005C555E" w:rsidRPr="00F67600" w:rsidRDefault="00F17775" w:rsidP="001A7DC9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  <w:r w:rsidRPr="00F67600">
        <w:rPr>
          <w:rFonts w:ascii="Angsana New" w:hAnsi="Angsana New"/>
          <w:spacing w:val="-6"/>
          <w:sz w:val="28"/>
          <w:szCs w:val="28"/>
          <w:cs/>
        </w:rPr>
        <w:t>มาตรฐานการรายงานทางการเงิน</w:t>
      </w:r>
      <w:r w:rsidR="007E4B98" w:rsidRPr="00F67600">
        <w:rPr>
          <w:rFonts w:ascii="Angsana New" w:hAnsi="Angsana New"/>
          <w:spacing w:val="-6"/>
          <w:sz w:val="28"/>
          <w:szCs w:val="28"/>
          <w:cs/>
        </w:rPr>
        <w:t xml:space="preserve">ฉบับที่ </w:t>
      </w:r>
      <w:r w:rsidR="00FE0C4E" w:rsidRPr="00F67600">
        <w:rPr>
          <w:rFonts w:ascii="Angsana New" w:hAnsi="Angsana New"/>
          <w:spacing w:val="-6"/>
          <w:sz w:val="28"/>
          <w:szCs w:val="28"/>
          <w:lang w:val="en-GB"/>
        </w:rPr>
        <w:t>10</w:t>
      </w:r>
      <w:r w:rsidR="007E4B98" w:rsidRPr="00F67600">
        <w:rPr>
          <w:rFonts w:ascii="Angsana New" w:hAnsi="Angsana New"/>
          <w:spacing w:val="-6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pacing w:val="-6"/>
          <w:sz w:val="28"/>
          <w:szCs w:val="28"/>
          <w:lang w:val="en-GB"/>
        </w:rPr>
        <w:t>2558</w:t>
      </w:r>
      <w:r w:rsidR="007E4B98" w:rsidRPr="00F67600">
        <w:rPr>
          <w:rFonts w:ascii="Angsana New" w:hAnsi="Angsana New"/>
          <w:spacing w:val="-6"/>
          <w:sz w:val="28"/>
          <w:szCs w:val="28"/>
          <w:cs/>
        </w:rPr>
        <w:t>) เร</w:t>
      </w:r>
      <w:r w:rsidR="001B3B12" w:rsidRPr="00F67600">
        <w:rPr>
          <w:rFonts w:ascii="Angsana New" w:hAnsi="Angsana New"/>
          <w:spacing w:val="-6"/>
          <w:sz w:val="28"/>
          <w:szCs w:val="28"/>
          <w:cs/>
        </w:rPr>
        <w:t>ื่อง</w:t>
      </w:r>
      <w:r w:rsidR="007E4B98" w:rsidRPr="00F67600">
        <w:rPr>
          <w:rFonts w:ascii="Angsana New" w:hAnsi="Angsana New"/>
          <w:spacing w:val="-6"/>
          <w:sz w:val="28"/>
          <w:szCs w:val="28"/>
          <w:cs/>
        </w:rPr>
        <w:t>งบการเงินรวม</w:t>
      </w:r>
      <w:r w:rsidR="007E4B98" w:rsidRPr="00F67600">
        <w:rPr>
          <w:rFonts w:ascii="Angsana New" w:hAnsi="Angsana New"/>
          <w:spacing w:val="-6"/>
          <w:sz w:val="28"/>
          <w:szCs w:val="28"/>
        </w:rPr>
        <w:t xml:space="preserve"> </w:t>
      </w:r>
      <w:r w:rsidR="007E4B98" w:rsidRPr="00F67600">
        <w:rPr>
          <w:rFonts w:ascii="Angsana New" w:hAnsi="Angsana New"/>
          <w:spacing w:val="-6"/>
          <w:sz w:val="28"/>
          <w:szCs w:val="28"/>
          <w:cs/>
        </w:rPr>
        <w:t>การปรับปรุงนี้ได้ให้คำนิยามของกิจการ</w:t>
      </w:r>
      <w:r w:rsidR="007E4B98" w:rsidRPr="00F67600">
        <w:rPr>
          <w:rFonts w:ascii="Angsana New" w:hAnsi="Angsana New"/>
          <w:sz w:val="28"/>
          <w:szCs w:val="28"/>
          <w:cs/>
        </w:rPr>
        <w:t>ที่ดำเนินธุรกิจด้านการลงทุนและได้กำหนดข้อยกเว้นในการจัดทำงบการเงินรวม</w:t>
      </w:r>
      <w:r w:rsidR="007E4B98" w:rsidRPr="00F67600">
        <w:rPr>
          <w:rFonts w:ascii="Angsana New" w:hAnsi="Angsana New"/>
          <w:sz w:val="28"/>
          <w:szCs w:val="28"/>
        </w:rPr>
        <w:t xml:space="preserve"> </w:t>
      </w:r>
      <w:r w:rsidR="007E4B98" w:rsidRPr="00F67600">
        <w:rPr>
          <w:rFonts w:ascii="Angsana New" w:hAnsi="Angsana New"/>
          <w:sz w:val="28"/>
          <w:szCs w:val="28"/>
          <w:cs/>
        </w:rPr>
        <w:t>ซึ่งการปรับปรุงดังกล่าวส่งผลให้กองทุนหลาย</w:t>
      </w:r>
      <w:r w:rsidR="007E4B98" w:rsidRPr="00F67600">
        <w:rPr>
          <w:rFonts w:ascii="Angsana New" w:hAnsi="Angsana New"/>
          <w:spacing w:val="-4"/>
          <w:sz w:val="28"/>
          <w:szCs w:val="28"/>
          <w:cs/>
        </w:rPr>
        <w:t>กองทุนและกิจการที่มีธุรกิจที่คล้ายคลึงกัน ได้รับข้อยกเว้นจากการนำบริษัทย่อยเกือบทั้งหมดมารวม</w:t>
      </w:r>
      <w:r w:rsidR="00F67600">
        <w:rPr>
          <w:rFonts w:ascii="Angsana New" w:hAnsi="Angsana New"/>
          <w:spacing w:val="-4"/>
          <w:sz w:val="28"/>
          <w:szCs w:val="28"/>
          <w:cs/>
        </w:rPr>
        <w:br/>
      </w:r>
      <w:r w:rsidR="007E4B98" w:rsidRPr="00F67600">
        <w:rPr>
          <w:rFonts w:ascii="Angsana New" w:hAnsi="Angsana New"/>
          <w:spacing w:val="-4"/>
          <w:sz w:val="28"/>
          <w:szCs w:val="28"/>
          <w:cs/>
        </w:rPr>
        <w:t>ในการจัดทำงบการเงินรวม</w:t>
      </w:r>
      <w:r w:rsidR="007E4B98" w:rsidRPr="00F67600">
        <w:rPr>
          <w:rFonts w:ascii="Angsana New" w:hAnsi="Angsana New"/>
          <w:sz w:val="28"/>
          <w:szCs w:val="28"/>
          <w:cs/>
        </w:rPr>
        <w:t xml:space="preserve"> แต่จะวัดมูลค่าเงินลงทุนในบริษัทย่อยเหล่านั้นด้วยมูลค่ายุติธรรมผ่านกำไรหรือขาดทุน </w:t>
      </w:r>
    </w:p>
    <w:p w14:paraId="4DC94F85" w14:textId="77777777" w:rsidR="005C555E" w:rsidRPr="00F67600" w:rsidRDefault="005C555E" w:rsidP="001A7DC9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</w:p>
    <w:p w14:paraId="3EFC7B88" w14:textId="77777777" w:rsidR="001B3B12" w:rsidRPr="00F67600" w:rsidRDefault="001B3B12" w:rsidP="001A7DC9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12</w:t>
      </w:r>
      <w:r w:rsidRPr="00F67600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z w:val="28"/>
          <w:szCs w:val="28"/>
          <w:cs/>
        </w:rPr>
        <w:t xml:space="preserve">) </w:t>
      </w:r>
      <w:r w:rsidRPr="00F67600">
        <w:rPr>
          <w:rFonts w:ascii="Angsana New" w:hAnsi="Angsana New" w:hint="cs"/>
          <w:sz w:val="28"/>
          <w:szCs w:val="28"/>
          <w:cs/>
        </w:rPr>
        <w:t>เรื่องการเปิดเผยข้อมูลเกี่ยวกับส่วนได้เสียในกิจการอื่น</w:t>
      </w:r>
      <w:r w:rsidRPr="00F67600">
        <w:rPr>
          <w:rFonts w:ascii="Angsana New" w:hAnsi="Angsana New"/>
          <w:spacing w:val="-4"/>
          <w:sz w:val="28"/>
          <w:szCs w:val="28"/>
          <w:cs/>
        </w:rPr>
        <w:t>ได้กำหนดให้กิจการที่ดำเนินธุรกิจด้านการลงทุนเปิดเผยข้อมูลที่กำหนดไว้สำหรับกิจการที่ดำเนินธุรกิจด้านการลงทุน</w:t>
      </w:r>
    </w:p>
    <w:p w14:paraId="771BDE8E" w14:textId="77777777" w:rsidR="00C61A75" w:rsidRPr="004476B9" w:rsidRDefault="00980BCF" w:rsidP="00C61A75">
      <w:pPr>
        <w:ind w:left="540" w:hanging="540"/>
        <w:rPr>
          <w:rFonts w:ascii="Angsana New" w:hAnsi="Angsana New"/>
          <w:b/>
          <w:bCs/>
          <w:sz w:val="28"/>
          <w:szCs w:val="28"/>
        </w:rPr>
      </w:pPr>
      <w:r w:rsidRPr="004476B9">
        <w:rPr>
          <w:rFonts w:ascii="Angsana New" w:hAnsi="Angsana New"/>
          <w:b/>
          <w:bCs/>
          <w:sz w:val="28"/>
          <w:szCs w:val="28"/>
          <w:cs/>
        </w:rPr>
        <w:br w:type="page"/>
      </w:r>
    </w:p>
    <w:p w14:paraId="0335D8BD" w14:textId="77777777" w:rsidR="00C61A75" w:rsidRPr="004476B9" w:rsidRDefault="00FE0C4E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C61A75" w:rsidRPr="004476B9">
        <w:rPr>
          <w:rFonts w:ascii="Angsana New" w:hAnsi="Angsana New"/>
          <w:b/>
          <w:bCs/>
          <w:sz w:val="28"/>
          <w:szCs w:val="28"/>
          <w:cs/>
        </w:rPr>
        <w:tab/>
      </w:r>
      <w:r w:rsidR="00C61A75" w:rsidRPr="004476B9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C61A75" w:rsidRPr="004476B9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C61A75" w:rsidRPr="004476B9">
        <w:rPr>
          <w:rFonts w:ascii="Angsana New" w:hAnsi="Angsana New"/>
          <w:sz w:val="28"/>
          <w:szCs w:val="28"/>
          <w:cs/>
        </w:rPr>
        <w:t>(ต่อ)</w:t>
      </w:r>
    </w:p>
    <w:p w14:paraId="43C8748C" w14:textId="77777777" w:rsidR="007E4B98" w:rsidRDefault="007E4B98" w:rsidP="001A7DC9">
      <w:pPr>
        <w:tabs>
          <w:tab w:val="right" w:pos="9000"/>
        </w:tabs>
        <w:jc w:val="thaiDistribute"/>
        <w:rPr>
          <w:rFonts w:ascii="Angsana New" w:hAnsi="Angsana New"/>
          <w:sz w:val="28"/>
          <w:szCs w:val="28"/>
        </w:rPr>
      </w:pPr>
    </w:p>
    <w:p w14:paraId="7C2BE6F0" w14:textId="77777777" w:rsidR="00181E1A" w:rsidRPr="002E057A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.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มาตรฐานการบัญชี และมาตรฐานการรายงานทางการเงินที่มีการปรับปรุง และการตีความมาตรฐานการรายงานทาง</w:t>
      </w:r>
      <w:r w:rsidR="00181E1A" w:rsidRPr="002E057A">
        <w:rPr>
          <w:rFonts w:ascii="Angsana New" w:eastAsia="Angsana New" w:hAnsi="Angsana New"/>
          <w:b/>
          <w:bCs/>
          <w:color w:val="000000"/>
          <w:spacing w:val="4"/>
          <w:sz w:val="28"/>
          <w:szCs w:val="28"/>
          <w:cs/>
          <w:lang w:val="th-TH"/>
        </w:rPr>
        <w:t>การเงิน (รวมเรียกว่า “มาตรฐานการบัญชี”) ซึ่งมีผลบังคับใช้สำหรับรอบระยะเวลาบัญชีที่เริ่มต้นในหรือหลังวันที่</w:t>
      </w:r>
      <w:r w:rsidR="00181E1A" w:rsidRPr="002E057A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 xml:space="preserve">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มกราคม พ.ศ.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2559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และ</w:t>
      </w:r>
      <w:r w:rsidR="00181E1A" w:rsidRPr="004476B9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กองทุนรวมฯ ไ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ม่ได้นำมาใช้ปฏิบัติก่อนวันบังคับใช้</w:t>
      </w:r>
      <w:r w:rsidR="00181E1A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 xml:space="preserve"> </w:t>
      </w:r>
      <w:r w:rsidR="00181E1A" w:rsidRPr="004476B9">
        <w:rPr>
          <w:rFonts w:ascii="Angsana New" w:eastAsia="Angsana New" w:hAnsi="Angsana New" w:hint="cs"/>
          <w:color w:val="000000"/>
          <w:sz w:val="28"/>
          <w:szCs w:val="28"/>
          <w:cs/>
          <w:lang w:val="th-TH"/>
        </w:rPr>
        <w:t>(ต่อ</w:t>
      </w:r>
      <w:r w:rsidR="00181E1A">
        <w:rPr>
          <w:rFonts w:ascii="Angsana New" w:eastAsia="Angsana New" w:hAnsi="Angsana New"/>
          <w:color w:val="000000"/>
          <w:sz w:val="28"/>
          <w:szCs w:val="28"/>
          <w:lang w:val="en-GB"/>
        </w:rPr>
        <w:t>)</w:t>
      </w:r>
    </w:p>
    <w:p w14:paraId="3B47925A" w14:textId="77777777" w:rsidR="007E4B98" w:rsidRDefault="007E4B98" w:rsidP="001A7DC9">
      <w:pPr>
        <w:tabs>
          <w:tab w:val="right" w:pos="9000"/>
        </w:tabs>
        <w:ind w:left="567" w:hanging="56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3C668A0" w14:textId="77777777" w:rsidR="007E4B98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C61A75" w:rsidRPr="004476B9">
        <w:rPr>
          <w:rFonts w:ascii="Angsana New" w:hAnsi="Angsana New" w:hint="cs"/>
          <w:sz w:val="28"/>
          <w:szCs w:val="28"/>
          <w:cs/>
          <w:lang w:val="th-TH"/>
        </w:rPr>
        <w:t>.</w:t>
      </w: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C61A75" w:rsidRPr="004476B9">
        <w:rPr>
          <w:rFonts w:ascii="Angsana New" w:hAnsi="Angsana New"/>
          <w:sz w:val="28"/>
          <w:szCs w:val="28"/>
        </w:rPr>
        <w:t>.</w:t>
      </w:r>
      <w:r w:rsidRPr="00FE0C4E">
        <w:rPr>
          <w:rFonts w:ascii="Angsana New" w:hAnsi="Angsana New"/>
          <w:sz w:val="28"/>
          <w:szCs w:val="28"/>
          <w:lang w:val="en-GB"/>
        </w:rPr>
        <w:t>1</w:t>
      </w:r>
      <w:r w:rsidR="00C61A75" w:rsidRPr="004476B9">
        <w:rPr>
          <w:rFonts w:ascii="Angsana New" w:hAnsi="Angsana New" w:hint="cs"/>
          <w:sz w:val="28"/>
          <w:szCs w:val="28"/>
          <w:cs/>
          <w:lang w:val="th-TH"/>
        </w:rPr>
        <w:tab/>
      </w:r>
      <w:r w:rsidR="00C61A75" w:rsidRPr="004476B9">
        <w:rPr>
          <w:rFonts w:ascii="Angsana New" w:hAnsi="Angsana New"/>
          <w:sz w:val="28"/>
          <w:szCs w:val="28"/>
          <w:cs/>
        </w:rPr>
        <w:t>มาตรฐานการบัญชีที่มีการปรับปรุงและมีการเปลี่ยนแปลงอย่างมีสาระสำคัญ มีดังต่อไปนี้</w:t>
      </w:r>
      <w:r w:rsidR="00C61A75" w:rsidRPr="004476B9">
        <w:rPr>
          <w:rFonts w:ascii="Angsana New" w:hAnsi="Angsana New"/>
          <w:sz w:val="28"/>
          <w:szCs w:val="28"/>
        </w:rPr>
        <w:t xml:space="preserve"> </w:t>
      </w:r>
      <w:r w:rsidR="00C61A75" w:rsidRPr="004476B9">
        <w:rPr>
          <w:rFonts w:ascii="Angsana New" w:hAnsi="Angsana New"/>
          <w:sz w:val="28"/>
          <w:szCs w:val="28"/>
          <w:cs/>
        </w:rPr>
        <w:t>(ต่อ)</w:t>
      </w:r>
    </w:p>
    <w:p w14:paraId="2DA8AB7A" w14:textId="77777777" w:rsidR="007E4B98" w:rsidRPr="00F67600" w:rsidRDefault="007E4B98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</w:p>
    <w:p w14:paraId="3AC729A2" w14:textId="77777777" w:rsidR="001B3B12" w:rsidRPr="00F67600" w:rsidRDefault="001B3B12" w:rsidP="00F67600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มาตรฐานการรายงานทางการเงินฉบับที่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13</w:t>
      </w:r>
      <w:r w:rsidRPr="00F67600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z w:val="28"/>
          <w:szCs w:val="28"/>
          <w:cs/>
        </w:rPr>
        <w:t xml:space="preserve">)  เรื่องมูลค่ายุติธรรมได้กำหนดให้ชัดเจนขึ้น เกี่ยวกับข้อยกเว้นในเรื่องของการวัดมูลค่ายุติธรรมเป็นกลุ่มให้ปฏิบัติใช้กับทุกสัญญาที่อยู่ในขอบเขตของมาตรฐานการบัญชี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39</w:t>
      </w:r>
      <w:r w:rsidRPr="00F67600">
        <w:rPr>
          <w:rFonts w:ascii="Angsana New" w:hAnsi="Angsana New"/>
          <w:sz w:val="28"/>
          <w:szCs w:val="28"/>
          <w:cs/>
        </w:rPr>
        <w:t xml:space="preserve"> เรื่อง การรับรู้และการวัดมูลค่าเครื่องมือทางการเงิน (เมื่อมีการประกาศใช้) หรือมาตรฐานการรายงาน</w:t>
      </w:r>
      <w:r w:rsidR="00F67600">
        <w:rPr>
          <w:rFonts w:ascii="Angsana New" w:hAnsi="Angsana New"/>
          <w:sz w:val="28"/>
          <w:szCs w:val="28"/>
          <w:cs/>
        </w:rPr>
        <w:br/>
      </w:r>
      <w:r w:rsidRPr="00F67600">
        <w:rPr>
          <w:rFonts w:ascii="Angsana New" w:hAnsi="Angsana New"/>
          <w:sz w:val="28"/>
          <w:szCs w:val="28"/>
          <w:cs/>
        </w:rPr>
        <w:t xml:space="preserve">ทางการเงินฉบับที่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9</w:t>
      </w:r>
      <w:r w:rsidRPr="00F67600">
        <w:rPr>
          <w:rFonts w:ascii="Angsana New" w:hAnsi="Angsana New"/>
          <w:sz w:val="28"/>
          <w:szCs w:val="28"/>
          <w:cs/>
        </w:rPr>
        <w:t xml:space="preserve"> เรื่องเครื่องมือทางการเงิน (เมื่อมีการประกาศใช้) ซึ่งรวมถึงสัญญาที่ไม่เป็นสัญญาทางการเงิน</w:t>
      </w:r>
    </w:p>
    <w:p w14:paraId="0594FC2E" w14:textId="77777777" w:rsidR="001B3B12" w:rsidRPr="00F67600" w:rsidRDefault="001B3B12" w:rsidP="00F67600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3F9B1966" w14:textId="77777777" w:rsidR="001B3B12" w:rsidRPr="00F67600" w:rsidRDefault="001B3B12" w:rsidP="00F67600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z w:val="28"/>
          <w:szCs w:val="28"/>
          <w:cs/>
        </w:rPr>
        <w:t xml:space="preserve">การตีความมาตรฐานการรายงานทางการเงินฉบับที่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21</w:t>
      </w:r>
      <w:r w:rsidRPr="00F67600">
        <w:rPr>
          <w:rFonts w:ascii="Angsana New" w:hAnsi="Angsana New"/>
          <w:sz w:val="28"/>
          <w:szCs w:val="28"/>
          <w:cs/>
        </w:rPr>
        <w:t xml:space="preserve"> เรื่องเงินที่นำส่งรัฐ การตีความมาตรฐานการรายงานทางการเงินฉบับนี้</w:t>
      </w:r>
      <w:r w:rsidRPr="00F67600">
        <w:rPr>
          <w:rFonts w:ascii="Angsana New" w:hAnsi="Angsana New"/>
          <w:sz w:val="28"/>
          <w:szCs w:val="28"/>
        </w:rPr>
        <w:t xml:space="preserve"> </w:t>
      </w:r>
      <w:r w:rsidRPr="00F67600">
        <w:rPr>
          <w:rFonts w:ascii="Angsana New" w:hAnsi="Angsana New"/>
          <w:sz w:val="28"/>
          <w:szCs w:val="28"/>
          <w:cs/>
        </w:rPr>
        <w:t>กล่าวถึงการบัญชีสำหรับหนี้สินการจ่ายเงินที่นำส่งรัฐ</w:t>
      </w:r>
      <w:r w:rsidRPr="00F67600">
        <w:rPr>
          <w:rFonts w:ascii="Angsana New" w:hAnsi="Angsana New"/>
          <w:sz w:val="28"/>
          <w:szCs w:val="28"/>
        </w:rPr>
        <w:t xml:space="preserve"> </w:t>
      </w:r>
      <w:r w:rsidRPr="00F67600">
        <w:rPr>
          <w:rFonts w:ascii="Angsana New" w:hAnsi="Angsana New"/>
          <w:sz w:val="28"/>
          <w:szCs w:val="28"/>
          <w:cs/>
        </w:rPr>
        <w:t>หากหนี้สินนั้นอยู่ภายใต้ขอบเขตของมาตรฐานการบัญชี</w:t>
      </w:r>
      <w:r w:rsidRPr="00F67600">
        <w:rPr>
          <w:rFonts w:ascii="Angsana New" w:hAnsi="Angsana New"/>
          <w:sz w:val="28"/>
          <w:szCs w:val="28"/>
        </w:rPr>
        <w:t xml:space="preserve"> </w:t>
      </w:r>
      <w:r w:rsidRPr="00F67600">
        <w:rPr>
          <w:rFonts w:ascii="Angsana New" w:hAnsi="Angsana New"/>
          <w:sz w:val="28"/>
          <w:szCs w:val="28"/>
          <w:cs/>
        </w:rPr>
        <w:t>ฉบับที่</w:t>
      </w:r>
      <w:r w:rsidRPr="00F67600">
        <w:rPr>
          <w:rFonts w:ascii="Angsana New" w:hAnsi="Angsana New"/>
          <w:sz w:val="28"/>
          <w:szCs w:val="28"/>
        </w:rPr>
        <w:t xml:space="preserve">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37</w:t>
      </w:r>
      <w:r w:rsidRPr="00F67600">
        <w:rPr>
          <w:rFonts w:ascii="Angsana New" w:hAnsi="Angsana New"/>
          <w:sz w:val="28"/>
          <w:szCs w:val="28"/>
        </w:rPr>
        <w:t xml:space="preserve"> (</w:t>
      </w:r>
      <w:r w:rsidRPr="00F67600">
        <w:rPr>
          <w:rFonts w:ascii="Angsana New" w:hAnsi="Angsana New"/>
          <w:sz w:val="28"/>
          <w:szCs w:val="28"/>
          <w:cs/>
        </w:rPr>
        <w:t>ปรับปรุง</w:t>
      </w:r>
      <w:r w:rsidRPr="00F67600">
        <w:rPr>
          <w:rFonts w:ascii="Angsana New" w:hAnsi="Angsana New"/>
          <w:sz w:val="28"/>
          <w:szCs w:val="28"/>
        </w:rPr>
        <w:t xml:space="preserve">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2558</w:t>
      </w:r>
      <w:r w:rsidRPr="00F67600">
        <w:rPr>
          <w:rFonts w:ascii="Angsana New" w:hAnsi="Angsana New"/>
          <w:sz w:val="28"/>
          <w:szCs w:val="28"/>
        </w:rPr>
        <w:t>)</w:t>
      </w:r>
      <w:r w:rsidRPr="00F67600">
        <w:rPr>
          <w:rFonts w:ascii="Angsana New" w:hAnsi="Angsana New"/>
          <w:sz w:val="28"/>
          <w:szCs w:val="28"/>
          <w:cs/>
        </w:rPr>
        <w:t xml:space="preserve"> เรื่องประมาณการหนี้สิน</w:t>
      </w:r>
      <w:r w:rsidRPr="00F67600">
        <w:rPr>
          <w:rFonts w:ascii="Angsana New" w:hAnsi="Angsana New"/>
          <w:sz w:val="28"/>
          <w:szCs w:val="28"/>
        </w:rPr>
        <w:t xml:space="preserve"> </w:t>
      </w:r>
      <w:r w:rsidRPr="00F67600">
        <w:rPr>
          <w:rFonts w:ascii="Angsana New" w:hAnsi="Angsana New"/>
          <w:sz w:val="28"/>
          <w:szCs w:val="28"/>
          <w:cs/>
        </w:rPr>
        <w:t>หนี้สินที่อาจเกิดขึ้น</w:t>
      </w:r>
      <w:r w:rsidRPr="00F67600">
        <w:rPr>
          <w:rFonts w:ascii="Angsana New" w:hAnsi="Angsana New"/>
          <w:sz w:val="28"/>
          <w:szCs w:val="28"/>
        </w:rPr>
        <w:t xml:space="preserve"> </w:t>
      </w:r>
      <w:r w:rsidRPr="00F67600">
        <w:rPr>
          <w:rFonts w:ascii="Angsana New" w:hAnsi="Angsana New"/>
          <w:sz w:val="28"/>
          <w:szCs w:val="28"/>
          <w:cs/>
        </w:rPr>
        <w:t>และสินทรัพย์ที่</w:t>
      </w:r>
      <w:r w:rsidR="00F67600">
        <w:rPr>
          <w:rFonts w:ascii="Angsana New" w:hAnsi="Angsana New"/>
          <w:sz w:val="28"/>
          <w:szCs w:val="28"/>
          <w:cs/>
        </w:rPr>
        <w:br/>
      </w:r>
      <w:r w:rsidRPr="00F67600">
        <w:rPr>
          <w:rFonts w:ascii="Angsana New" w:hAnsi="Angsana New"/>
          <w:sz w:val="28"/>
          <w:szCs w:val="28"/>
          <w:cs/>
        </w:rPr>
        <w:t>อาจเกิดขึ้น</w:t>
      </w:r>
      <w:r w:rsidRPr="00F67600">
        <w:rPr>
          <w:rFonts w:ascii="Angsana New" w:hAnsi="Angsana New"/>
          <w:sz w:val="28"/>
          <w:szCs w:val="28"/>
        </w:rPr>
        <w:t xml:space="preserve"> </w:t>
      </w:r>
      <w:r w:rsidRPr="00F67600">
        <w:rPr>
          <w:rFonts w:ascii="Angsana New" w:hAnsi="Angsana New"/>
          <w:sz w:val="28"/>
          <w:szCs w:val="28"/>
          <w:cs/>
        </w:rPr>
        <w:t>การตีความมาตรฐานการรายงานทางการเงินฉบับนี้ยังได้กล่าวเกี่ยวกับการบัญชีสำหรับหนี้สินการจ่ายเงินที่นำส่งรัฐที่จังหวะเวลาและจำนวนเงินมีความแน่นอน</w:t>
      </w:r>
    </w:p>
    <w:p w14:paraId="3C2A29BC" w14:textId="77777777" w:rsidR="009C0F63" w:rsidRPr="00F67600" w:rsidRDefault="009C0F63" w:rsidP="00F67600">
      <w:pPr>
        <w:tabs>
          <w:tab w:val="right" w:pos="9000"/>
        </w:tabs>
        <w:ind w:left="540" w:hanging="56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88FD64E" w14:textId="77777777" w:rsidR="009C0F63" w:rsidRPr="00F67600" w:rsidRDefault="00FE0C4E" w:rsidP="009C0F63">
      <w:pPr>
        <w:tabs>
          <w:tab w:val="left" w:pos="1992"/>
          <w:tab w:val="left" w:pos="2352"/>
        </w:tabs>
        <w:ind w:left="567" w:hanging="567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 w:hint="cs"/>
          <w:sz w:val="28"/>
          <w:szCs w:val="28"/>
          <w:lang w:val="en-GB"/>
        </w:rPr>
        <w:t>2</w:t>
      </w:r>
      <w:r w:rsidR="009C0F63" w:rsidRPr="00F67600">
        <w:rPr>
          <w:rFonts w:ascii="Angsana New" w:hAnsi="Angsana New" w:hint="cs"/>
          <w:sz w:val="28"/>
          <w:szCs w:val="28"/>
          <w:cs/>
          <w:lang w:val="th-TH"/>
        </w:rPr>
        <w:t>.</w:t>
      </w:r>
      <w:r w:rsidRPr="00F67600">
        <w:rPr>
          <w:rFonts w:ascii="Angsana New" w:hAnsi="Angsana New" w:hint="cs"/>
          <w:sz w:val="28"/>
          <w:szCs w:val="28"/>
          <w:lang w:val="en-GB"/>
        </w:rPr>
        <w:t>2</w:t>
      </w:r>
      <w:r w:rsidR="009C0F63" w:rsidRPr="00F67600">
        <w:rPr>
          <w:rFonts w:ascii="Angsana New" w:hAnsi="Angsana New"/>
          <w:sz w:val="28"/>
          <w:szCs w:val="28"/>
        </w:rPr>
        <w:t>.</w:t>
      </w:r>
      <w:r w:rsidRPr="00F67600">
        <w:rPr>
          <w:rFonts w:ascii="Angsana New" w:hAnsi="Angsana New" w:hint="cs"/>
          <w:sz w:val="28"/>
          <w:szCs w:val="28"/>
          <w:lang w:val="en-GB"/>
        </w:rPr>
        <w:t>2</w:t>
      </w:r>
      <w:r w:rsidR="009C0F63" w:rsidRPr="00F67600">
        <w:rPr>
          <w:rFonts w:ascii="Angsana New" w:hAnsi="Angsana New"/>
          <w:sz w:val="28"/>
          <w:szCs w:val="28"/>
          <w:lang w:val="en-GB"/>
        </w:rPr>
        <w:tab/>
      </w:r>
      <w:r w:rsidR="009C0F63" w:rsidRPr="00F67600">
        <w:rPr>
          <w:rFonts w:ascii="Angsana New" w:hAnsi="Angsana New"/>
          <w:sz w:val="28"/>
          <w:szCs w:val="28"/>
          <w:cs/>
        </w:rPr>
        <w:t>มาตรฐานการบัญชีที่มีการเปลี่ยนแปลงอย่างไม่มีสาระสำคัญ มีดังต่อไปนี้</w:t>
      </w:r>
    </w:p>
    <w:p w14:paraId="011D5358" w14:textId="77777777" w:rsidR="009C0F63" w:rsidRPr="00F67600" w:rsidRDefault="009C0F63" w:rsidP="009C0F63">
      <w:pPr>
        <w:tabs>
          <w:tab w:val="left" w:pos="1992"/>
          <w:tab w:val="left" w:pos="2352"/>
        </w:tabs>
        <w:ind w:left="567" w:hanging="567"/>
        <w:rPr>
          <w:rFonts w:ascii="Angsana New" w:hAnsi="Angsana New"/>
          <w:sz w:val="28"/>
          <w:szCs w:val="28"/>
        </w:rPr>
      </w:pPr>
    </w:p>
    <w:tbl>
      <w:tblPr>
        <w:tblW w:w="8636" w:type="dxa"/>
        <w:tblInd w:w="534" w:type="dxa"/>
        <w:tblLook w:val="04A0" w:firstRow="1" w:lastRow="0" w:firstColumn="1" w:lastColumn="0" w:noHBand="0" w:noVBand="1"/>
      </w:tblPr>
      <w:tblGrid>
        <w:gridCol w:w="4226"/>
        <w:gridCol w:w="4410"/>
      </w:tblGrid>
      <w:tr w:rsidR="009C0F63" w:rsidRPr="004476B9" w14:paraId="40A48628" w14:textId="77777777" w:rsidTr="009C0F63">
        <w:tc>
          <w:tcPr>
            <w:tcW w:w="4226" w:type="dxa"/>
          </w:tcPr>
          <w:p w14:paraId="5D1304C0" w14:textId="77777777" w:rsidR="009C0F63" w:rsidRPr="009C0F63" w:rsidRDefault="009C0F63" w:rsidP="009C0F63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3DAA12EB" w14:textId="77777777" w:rsidR="009C0F63" w:rsidRPr="009C0F63" w:rsidRDefault="009C0F63" w:rsidP="009C0F63">
            <w:pPr>
              <w:tabs>
                <w:tab w:val="left" w:pos="175"/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การนำเสนองบการเงิน</w:t>
            </w:r>
          </w:p>
        </w:tc>
      </w:tr>
      <w:tr w:rsidR="009C0F63" w:rsidRPr="004476B9" w14:paraId="09646AAF" w14:textId="77777777" w:rsidTr="009C0F63">
        <w:tc>
          <w:tcPr>
            <w:tcW w:w="4226" w:type="dxa"/>
          </w:tcPr>
          <w:p w14:paraId="02BB7CA2" w14:textId="77777777" w:rsidR="009C0F63" w:rsidRPr="009C0F63" w:rsidRDefault="009C0F63" w:rsidP="009C0F63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6DA90CFE" w14:textId="77777777" w:rsidR="009C0F63" w:rsidRPr="009C0F63" w:rsidRDefault="009C0F63" w:rsidP="009C0F63">
            <w:pPr>
              <w:tabs>
                <w:tab w:val="left" w:pos="175"/>
              </w:tabs>
              <w:ind w:left="33"/>
              <w:rPr>
                <w:rFonts w:ascii="Angsana New" w:eastAsia="Calibri" w:hAnsi="Angsana New"/>
                <w:sz w:val="28"/>
                <w:szCs w:val="28"/>
              </w:rPr>
            </w:pPr>
            <w:r w:rsidRPr="009C0F63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สินค้าคงเหลือ</w:t>
            </w:r>
          </w:p>
        </w:tc>
      </w:tr>
      <w:tr w:rsidR="009C0F63" w:rsidRPr="004476B9" w14:paraId="09BA218E" w14:textId="77777777" w:rsidTr="009C0F63">
        <w:tc>
          <w:tcPr>
            <w:tcW w:w="4226" w:type="dxa"/>
          </w:tcPr>
          <w:p w14:paraId="6C5D7019" w14:textId="77777777" w:rsidR="009C0F63" w:rsidRPr="009C0F63" w:rsidRDefault="009C0F63" w:rsidP="009C0F63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57A25595" w14:textId="77777777" w:rsidR="009C0F63" w:rsidRPr="009C0F63" w:rsidRDefault="009C0F63" w:rsidP="009C0F63">
            <w:pPr>
              <w:tabs>
                <w:tab w:val="left" w:pos="175"/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งบกระแสเงินสด</w:t>
            </w:r>
          </w:p>
        </w:tc>
      </w:tr>
      <w:tr w:rsidR="009C0F63" w:rsidRPr="004476B9" w14:paraId="0AD6F8BC" w14:textId="77777777" w:rsidTr="009C0F63">
        <w:tc>
          <w:tcPr>
            <w:tcW w:w="4226" w:type="dxa"/>
          </w:tcPr>
          <w:p w14:paraId="44A5F1B1" w14:textId="77777777" w:rsidR="009C0F63" w:rsidRPr="009C0F63" w:rsidRDefault="009C0F63" w:rsidP="009C0F63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2D35FA7A" w14:textId="77777777" w:rsidR="009C0F63" w:rsidRPr="009C0F63" w:rsidRDefault="009C0F63" w:rsidP="009C0F63">
            <w:pPr>
              <w:tabs>
                <w:tab w:val="left" w:pos="175"/>
              </w:tabs>
              <w:ind w:left="175" w:hanging="142"/>
              <w:rPr>
                <w:rFonts w:ascii="Angsana New" w:hAnsi="Angsana New"/>
                <w:sz w:val="28"/>
                <w:szCs w:val="28"/>
              </w:rPr>
            </w:pPr>
            <w:r w:rsidRPr="009C0F63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นโยบายการบัญชี การเปลี่ยนแปลงประมาณการทางบัญชี</w:t>
            </w:r>
            <w:r w:rsidRPr="009C0F63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และข้อผิดพลาด</w:t>
            </w:r>
          </w:p>
        </w:tc>
      </w:tr>
      <w:tr w:rsidR="009C0F63" w:rsidRPr="004476B9" w14:paraId="6E1A24EB" w14:textId="77777777" w:rsidTr="009C0F63">
        <w:tc>
          <w:tcPr>
            <w:tcW w:w="4226" w:type="dxa"/>
          </w:tcPr>
          <w:p w14:paraId="7410F2AD" w14:textId="77777777" w:rsidR="009C0F63" w:rsidRPr="009C0F63" w:rsidRDefault="009C0F63" w:rsidP="009C0F63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9C0F6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493AC165" w14:textId="77777777" w:rsidR="009C0F63" w:rsidRPr="009C0F63" w:rsidRDefault="009C0F63" w:rsidP="009C0F63">
            <w:pPr>
              <w:tabs>
                <w:tab w:val="left" w:pos="175"/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เหตุการณ์ภายหลังรอบระยะเวลารายงาน</w:t>
            </w:r>
          </w:p>
        </w:tc>
      </w:tr>
      <w:tr w:rsidR="009C0F63" w:rsidRPr="004476B9" w14:paraId="410F59E5" w14:textId="77777777" w:rsidTr="009C0F63">
        <w:tc>
          <w:tcPr>
            <w:tcW w:w="4226" w:type="dxa"/>
          </w:tcPr>
          <w:p w14:paraId="7C07346B" w14:textId="77777777" w:rsidR="009C0F63" w:rsidRPr="009C0F63" w:rsidRDefault="009C0F63" w:rsidP="009C0F63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11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3B72E030" w14:textId="77777777" w:rsidR="009C0F63" w:rsidRPr="009C0F63" w:rsidRDefault="009C0F63" w:rsidP="009C0F63">
            <w:pPr>
              <w:tabs>
                <w:tab w:val="left" w:pos="175"/>
                <w:tab w:val="left" w:pos="1992"/>
                <w:tab w:val="left" w:pos="2352"/>
              </w:tabs>
              <w:ind w:left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สัญญาก่อสร้าง</w:t>
            </w:r>
          </w:p>
        </w:tc>
      </w:tr>
      <w:tr w:rsidR="009C0F63" w:rsidRPr="004476B9" w14:paraId="69A61CF1" w14:textId="77777777" w:rsidTr="009C0F63">
        <w:tc>
          <w:tcPr>
            <w:tcW w:w="4226" w:type="dxa"/>
          </w:tcPr>
          <w:p w14:paraId="04F87279" w14:textId="77777777" w:rsidR="009C0F63" w:rsidRPr="009C0F63" w:rsidRDefault="009C0F63" w:rsidP="009C0F63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eastAsia="SimSun" w:hAnsi="Angsana New"/>
                <w:sz w:val="28"/>
                <w:szCs w:val="28"/>
              </w:rPr>
            </w:pP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12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4A4C3BFC" w14:textId="77777777" w:rsidR="009C0F63" w:rsidRPr="009C0F63" w:rsidRDefault="009C0F63" w:rsidP="009C0F63">
            <w:pPr>
              <w:tabs>
                <w:tab w:val="left" w:pos="175"/>
              </w:tabs>
              <w:ind w:left="33"/>
              <w:rPr>
                <w:rFonts w:ascii="Angsana New" w:eastAsia="Calibri" w:hAnsi="Angsana New"/>
                <w:sz w:val="28"/>
                <w:szCs w:val="28"/>
                <w:cs/>
              </w:rPr>
            </w:pPr>
            <w:r w:rsidRPr="009C0F63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ภาษีเงินได้</w:t>
            </w:r>
          </w:p>
        </w:tc>
      </w:tr>
      <w:tr w:rsidR="009C0F63" w:rsidRPr="004476B9" w14:paraId="52930E58" w14:textId="77777777" w:rsidTr="009C0F63">
        <w:tc>
          <w:tcPr>
            <w:tcW w:w="4226" w:type="dxa"/>
          </w:tcPr>
          <w:p w14:paraId="24B1470F" w14:textId="77777777" w:rsidR="009C0F63" w:rsidRPr="009C0F63" w:rsidRDefault="009C0F63" w:rsidP="009C0F63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hAnsi="Angsana New"/>
                <w:sz w:val="28"/>
                <w:szCs w:val="28"/>
                <w:cs/>
              </w:rPr>
            </w:pPr>
            <w:r w:rsidRPr="009C0F63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9C0F63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17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3FFFC771" w14:textId="77777777" w:rsidR="009C0F63" w:rsidRPr="009C0F63" w:rsidRDefault="009C0F63" w:rsidP="009C0F63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9C0F63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C0F63">
              <w:rPr>
                <w:rFonts w:ascii="Angsana New" w:hAnsi="Angsana New"/>
                <w:sz w:val="28"/>
                <w:szCs w:val="28"/>
                <w:cs/>
              </w:rPr>
              <w:t>สัญญาเช่า</w:t>
            </w:r>
          </w:p>
        </w:tc>
      </w:tr>
      <w:tr w:rsidR="0045583F" w:rsidRPr="004476B9" w14:paraId="7B73901F" w14:textId="77777777" w:rsidTr="009C0F63">
        <w:tc>
          <w:tcPr>
            <w:tcW w:w="4226" w:type="dxa"/>
          </w:tcPr>
          <w:p w14:paraId="6E9A2D11" w14:textId="77777777" w:rsidR="0045583F" w:rsidRPr="0045583F" w:rsidRDefault="0045583F" w:rsidP="0045583F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18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2BBFE2FB" w14:textId="77777777" w:rsidR="0045583F" w:rsidRPr="0045583F" w:rsidRDefault="0045583F" w:rsidP="0045583F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รายได้</w:t>
            </w:r>
          </w:p>
        </w:tc>
      </w:tr>
      <w:tr w:rsidR="005C555E" w:rsidRPr="0045583F" w14:paraId="311FBE07" w14:textId="77777777" w:rsidTr="005C555E">
        <w:tc>
          <w:tcPr>
            <w:tcW w:w="4226" w:type="dxa"/>
          </w:tcPr>
          <w:p w14:paraId="1B6CE668" w14:textId="77777777" w:rsidR="005C555E" w:rsidRPr="0045583F" w:rsidRDefault="005C555E" w:rsidP="005C555E">
            <w:pPr>
              <w:tabs>
                <w:tab w:val="left" w:pos="1992"/>
                <w:tab w:val="left" w:pos="2352"/>
              </w:tabs>
              <w:ind w:firstLine="33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45583F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410" w:type="dxa"/>
          </w:tcPr>
          <w:p w14:paraId="3BCFE20C" w14:textId="77777777" w:rsidR="005C555E" w:rsidRPr="0045583F" w:rsidRDefault="005C555E" w:rsidP="005C555E">
            <w:pPr>
              <w:tabs>
                <w:tab w:val="left" w:pos="202"/>
              </w:tabs>
              <w:ind w:left="202" w:hanging="174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การบัญชีสำหรับเงินอุดหนุนจากรัฐบาล</w:t>
            </w:r>
            <w:r w:rsidRPr="0045583F"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  <w:cs/>
              </w:rPr>
              <w:t>และกา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ร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เปิดเผยข้อมูลเกี่ยวกับความช่วยเหลือจากรัฐบาล</w:t>
            </w:r>
          </w:p>
        </w:tc>
      </w:tr>
    </w:tbl>
    <w:p w14:paraId="29C9D9F4" w14:textId="77777777" w:rsidR="00C61A75" w:rsidRPr="004476B9" w:rsidRDefault="00980BCF" w:rsidP="00980BCF">
      <w:pPr>
        <w:tabs>
          <w:tab w:val="left" w:pos="540"/>
        </w:tabs>
        <w:ind w:left="559" w:hanging="559"/>
        <w:rPr>
          <w:rFonts w:ascii="Angsana New" w:hAnsi="Angsana New"/>
          <w:b/>
          <w:bCs/>
          <w:sz w:val="28"/>
          <w:szCs w:val="28"/>
        </w:rPr>
      </w:pPr>
      <w:r w:rsidRPr="004476B9">
        <w:rPr>
          <w:rFonts w:ascii="Angsana New" w:hAnsi="Angsana New"/>
          <w:b/>
          <w:bCs/>
          <w:sz w:val="28"/>
          <w:szCs w:val="28"/>
        </w:rPr>
        <w:br w:type="page"/>
      </w:r>
    </w:p>
    <w:p w14:paraId="3FBB1D17" w14:textId="77777777" w:rsidR="00C61A75" w:rsidRPr="004476B9" w:rsidRDefault="00FE0C4E" w:rsidP="00C61A75">
      <w:pPr>
        <w:ind w:left="540" w:hanging="540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C61A75" w:rsidRPr="004476B9">
        <w:rPr>
          <w:rFonts w:ascii="Angsana New" w:hAnsi="Angsana New"/>
          <w:b/>
          <w:bCs/>
          <w:sz w:val="28"/>
          <w:szCs w:val="28"/>
          <w:cs/>
        </w:rPr>
        <w:tab/>
      </w:r>
      <w:r w:rsidR="00C61A75" w:rsidRPr="004476B9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C61A75" w:rsidRPr="004476B9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C61A75" w:rsidRPr="004476B9">
        <w:rPr>
          <w:rFonts w:ascii="Angsana New" w:hAnsi="Angsana New"/>
          <w:sz w:val="28"/>
          <w:szCs w:val="28"/>
          <w:cs/>
        </w:rPr>
        <w:t>(ต่อ)</w:t>
      </w:r>
    </w:p>
    <w:p w14:paraId="0857BEB8" w14:textId="77777777" w:rsidR="00C61A75" w:rsidRPr="004476B9" w:rsidRDefault="00C61A75" w:rsidP="00C61A75">
      <w:pPr>
        <w:tabs>
          <w:tab w:val="left" w:pos="1992"/>
          <w:tab w:val="left" w:pos="2352"/>
        </w:tabs>
        <w:jc w:val="thaiDistribute"/>
        <w:rPr>
          <w:rFonts w:ascii="Angsana New" w:hAnsi="Angsana New"/>
          <w:sz w:val="28"/>
          <w:szCs w:val="28"/>
        </w:rPr>
      </w:pPr>
    </w:p>
    <w:p w14:paraId="293C57A3" w14:textId="77777777" w:rsidR="00181E1A" w:rsidRPr="002E057A" w:rsidRDefault="00FE0C4E" w:rsidP="00181E1A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.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มาตรฐานการบัญชี และมาตรฐานการรายงานทางการเงินที่มีการปรับปรุง และการตีความมาตรฐานการรายงานทาง</w:t>
      </w:r>
      <w:r w:rsidR="00181E1A" w:rsidRPr="002E057A">
        <w:rPr>
          <w:rFonts w:ascii="Angsana New" w:eastAsia="Angsana New" w:hAnsi="Angsana New"/>
          <w:b/>
          <w:bCs/>
          <w:color w:val="000000"/>
          <w:spacing w:val="4"/>
          <w:sz w:val="28"/>
          <w:szCs w:val="28"/>
          <w:cs/>
          <w:lang w:val="th-TH"/>
        </w:rPr>
        <w:t>การเงิน (รวมเรียกว่า “มาตรฐานการบัญชี”) ซึ่งมีผลบังคับใช้สำหรับรอบระยะเวลาบัญชีที่เริ่มต้นในหรือหลังวันที่</w:t>
      </w:r>
      <w:r w:rsidR="00181E1A" w:rsidRPr="002E057A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 xml:space="preserve">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มกราคม พ.ศ.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2559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และ</w:t>
      </w:r>
      <w:r w:rsidR="00181E1A" w:rsidRPr="004476B9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กองทุนรวมฯ ไ</w:t>
      </w:r>
      <w:r w:rsidR="00181E1A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ม่ได้นำมาใช้ปฏิบัติก่อนวันบังคับใช้</w:t>
      </w:r>
      <w:r w:rsidR="00181E1A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 xml:space="preserve"> </w:t>
      </w:r>
      <w:r w:rsidR="00181E1A" w:rsidRPr="004476B9">
        <w:rPr>
          <w:rFonts w:ascii="Angsana New" w:eastAsia="Angsana New" w:hAnsi="Angsana New" w:hint="cs"/>
          <w:color w:val="000000"/>
          <w:sz w:val="28"/>
          <w:szCs w:val="28"/>
          <w:cs/>
          <w:lang w:val="th-TH"/>
        </w:rPr>
        <w:t>(ต่อ</w:t>
      </w:r>
      <w:r w:rsidR="00181E1A">
        <w:rPr>
          <w:rFonts w:ascii="Angsana New" w:eastAsia="Angsana New" w:hAnsi="Angsana New"/>
          <w:color w:val="000000"/>
          <w:sz w:val="28"/>
          <w:szCs w:val="28"/>
          <w:lang w:val="en-GB"/>
        </w:rPr>
        <w:t>)</w:t>
      </w:r>
    </w:p>
    <w:p w14:paraId="0AFAC3F0" w14:textId="77777777" w:rsidR="0045583F" w:rsidRDefault="0045583F" w:rsidP="00181E1A">
      <w:pPr>
        <w:tabs>
          <w:tab w:val="right" w:pos="9000"/>
        </w:tabs>
        <w:ind w:left="567" w:hanging="56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13B78BF" w14:textId="77777777" w:rsidR="00980BCF" w:rsidRPr="0045583F" w:rsidRDefault="00FE0C4E" w:rsidP="0045583F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color w:val="000000"/>
          <w:sz w:val="28"/>
          <w:szCs w:val="28"/>
          <w:cs/>
          <w:lang w:val="th-TH"/>
        </w:rPr>
      </w:pP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C61A75" w:rsidRPr="004476B9">
        <w:rPr>
          <w:rFonts w:ascii="Angsana New" w:hAnsi="Angsana New" w:hint="cs"/>
          <w:sz w:val="28"/>
          <w:szCs w:val="28"/>
          <w:cs/>
          <w:lang w:val="th-TH"/>
        </w:rPr>
        <w:t>.</w:t>
      </w: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C61A75" w:rsidRPr="004476B9">
        <w:rPr>
          <w:rFonts w:ascii="Angsana New" w:hAnsi="Angsana New"/>
          <w:sz w:val="28"/>
          <w:szCs w:val="28"/>
        </w:rPr>
        <w:t>.</w:t>
      </w: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45583F">
        <w:rPr>
          <w:rFonts w:ascii="Angsana New" w:hAnsi="Angsana New"/>
          <w:sz w:val="28"/>
          <w:szCs w:val="28"/>
          <w:cs/>
          <w:lang w:val="en-GB"/>
        </w:rPr>
        <w:tab/>
      </w:r>
      <w:r w:rsidR="00980BCF" w:rsidRPr="004476B9">
        <w:rPr>
          <w:rFonts w:ascii="Angsana New" w:hAnsi="Angsana New"/>
          <w:sz w:val="28"/>
          <w:szCs w:val="28"/>
          <w:cs/>
        </w:rPr>
        <w:t>มาตรฐานการบัญชีที่มีการเปลี่ยนแปลงอย่างไม่มีสาระสำคัญ มีดังต่อไปนี้</w:t>
      </w:r>
      <w:r w:rsidR="00AB4ED1">
        <w:rPr>
          <w:rFonts w:ascii="Angsana New" w:hAnsi="Angsana New" w:hint="cs"/>
          <w:sz w:val="28"/>
          <w:szCs w:val="28"/>
          <w:cs/>
        </w:rPr>
        <w:t xml:space="preserve"> </w:t>
      </w:r>
      <w:r w:rsidR="00AB4ED1" w:rsidRPr="004476B9">
        <w:rPr>
          <w:rFonts w:ascii="Angsana New" w:hAnsi="Angsana New"/>
          <w:sz w:val="28"/>
          <w:szCs w:val="28"/>
          <w:cs/>
        </w:rPr>
        <w:t>(ต่อ)</w:t>
      </w:r>
    </w:p>
    <w:p w14:paraId="719417D1" w14:textId="77777777" w:rsidR="00B61CA1" w:rsidRPr="004476B9" w:rsidRDefault="00B61CA1" w:rsidP="00C61A75">
      <w:pPr>
        <w:tabs>
          <w:tab w:val="left" w:pos="1992"/>
          <w:tab w:val="left" w:pos="2352"/>
        </w:tabs>
        <w:ind w:left="1134" w:hanging="567"/>
        <w:rPr>
          <w:rFonts w:ascii="Angsana New" w:hAnsi="Angsana New"/>
          <w:sz w:val="28"/>
          <w:szCs w:val="28"/>
        </w:rPr>
      </w:pPr>
    </w:p>
    <w:tbl>
      <w:tblPr>
        <w:tblW w:w="8622" w:type="dxa"/>
        <w:tblInd w:w="558" w:type="dxa"/>
        <w:tblLook w:val="04A0" w:firstRow="1" w:lastRow="0" w:firstColumn="1" w:lastColumn="0" w:noHBand="0" w:noVBand="1"/>
      </w:tblPr>
      <w:tblGrid>
        <w:gridCol w:w="4512"/>
        <w:gridCol w:w="4110"/>
      </w:tblGrid>
      <w:tr w:rsidR="0045583F" w:rsidRPr="006778F3" w14:paraId="48963351" w14:textId="77777777" w:rsidTr="00181E1A">
        <w:tc>
          <w:tcPr>
            <w:tcW w:w="4512" w:type="dxa"/>
          </w:tcPr>
          <w:p w14:paraId="5962A45C" w14:textId="77777777" w:rsidR="0045583F" w:rsidRPr="0045583F" w:rsidRDefault="0045583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21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38484BF1" w14:textId="77777777" w:rsidR="0045583F" w:rsidRPr="0045583F" w:rsidRDefault="0045583F" w:rsidP="00FE7C9F">
            <w:pPr>
              <w:tabs>
                <w:tab w:val="left" w:pos="317"/>
              </w:tabs>
              <w:ind w:left="175" w:hanging="142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ผลกระทบจากการเปลี่ยนแปลงของอัตราแลกเปลี่ยนเงินตราต่างประเทศ</w:t>
            </w:r>
          </w:p>
        </w:tc>
      </w:tr>
      <w:tr w:rsidR="0045583F" w:rsidRPr="006778F3" w14:paraId="18CD933E" w14:textId="77777777" w:rsidTr="00181E1A">
        <w:tc>
          <w:tcPr>
            <w:tcW w:w="4512" w:type="dxa"/>
          </w:tcPr>
          <w:p w14:paraId="453B914D" w14:textId="77777777" w:rsidR="0045583F" w:rsidRPr="0045583F" w:rsidRDefault="0045583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23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19421FE0" w14:textId="77777777" w:rsidR="0045583F" w:rsidRPr="0045583F" w:rsidRDefault="0045583F" w:rsidP="00FE7C9F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ต้นทุนการกู้ยืม</w:t>
            </w:r>
          </w:p>
        </w:tc>
      </w:tr>
      <w:tr w:rsidR="0045583F" w:rsidRPr="006778F3" w14:paraId="0A50D1AF" w14:textId="77777777" w:rsidTr="00181E1A">
        <w:tc>
          <w:tcPr>
            <w:tcW w:w="4512" w:type="dxa"/>
          </w:tcPr>
          <w:p w14:paraId="21967436" w14:textId="77777777" w:rsidR="0045583F" w:rsidRPr="0045583F" w:rsidRDefault="0045583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26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23F5086C" w14:textId="77777777" w:rsidR="0045583F" w:rsidRPr="0045583F" w:rsidRDefault="0045583F" w:rsidP="00FE7C9F">
            <w:pPr>
              <w:tabs>
                <w:tab w:val="left" w:pos="317"/>
              </w:tabs>
              <w:ind w:left="175" w:hanging="142"/>
              <w:rPr>
                <w:rFonts w:ascii="Angsana New" w:hAnsi="Angsana New"/>
                <w:spacing w:val="-8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pacing w:val="-8"/>
                <w:sz w:val="28"/>
                <w:szCs w:val="28"/>
                <w:cs/>
              </w:rPr>
              <w:t>การบัญชีและการรายงานโครงการผลประโยชน์เมื่อออกจากงาน</w:t>
            </w:r>
          </w:p>
        </w:tc>
      </w:tr>
      <w:tr w:rsidR="0045583F" w:rsidRPr="006778F3" w14:paraId="76DA8402" w14:textId="77777777" w:rsidTr="00181E1A">
        <w:tc>
          <w:tcPr>
            <w:tcW w:w="4512" w:type="dxa"/>
          </w:tcPr>
          <w:p w14:paraId="5988CDC3" w14:textId="77777777" w:rsidR="0045583F" w:rsidRPr="0045583F" w:rsidRDefault="0045583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>มาตรฐานการบัญชีฉบับที่</w:t>
            </w:r>
            <w:r w:rsidRPr="0045583F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704A8B9A" w14:textId="77777777" w:rsidR="0045583F" w:rsidRPr="0045583F" w:rsidRDefault="0045583F" w:rsidP="00FE7C9F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เงินลงทุนในบริษัทร่วม และการร่วมค้า</w:t>
            </w:r>
          </w:p>
        </w:tc>
      </w:tr>
      <w:tr w:rsidR="0045583F" w:rsidRPr="006778F3" w14:paraId="4FCBCC25" w14:textId="77777777" w:rsidTr="00181E1A">
        <w:tc>
          <w:tcPr>
            <w:tcW w:w="4512" w:type="dxa"/>
          </w:tcPr>
          <w:p w14:paraId="380744AD" w14:textId="77777777" w:rsidR="0045583F" w:rsidRPr="0045583F" w:rsidRDefault="0045583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29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09E275BF" w14:textId="77777777" w:rsidR="0045583F" w:rsidRPr="0045583F" w:rsidRDefault="0045583F" w:rsidP="00FE7C9F">
            <w:pPr>
              <w:tabs>
                <w:tab w:val="left" w:pos="33"/>
              </w:tabs>
              <w:ind w:left="175" w:hanging="142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การรายงานทางการเงินในสภาพเศรษฐกิจที่เงินเฟ้อรุนแรง</w:t>
            </w:r>
          </w:p>
        </w:tc>
      </w:tr>
      <w:tr w:rsidR="0045583F" w:rsidRPr="006778F3" w14:paraId="4A1FC208" w14:textId="77777777" w:rsidTr="00181E1A">
        <w:tc>
          <w:tcPr>
            <w:tcW w:w="4512" w:type="dxa"/>
          </w:tcPr>
          <w:p w14:paraId="58638447" w14:textId="77777777" w:rsidR="0045583F" w:rsidRPr="0045583F" w:rsidRDefault="0045583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33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7CD673A7" w14:textId="77777777" w:rsidR="0045583F" w:rsidRPr="0045583F" w:rsidRDefault="0045583F" w:rsidP="00FE7C9F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กำไรต่อหุ้น</w:t>
            </w:r>
          </w:p>
        </w:tc>
      </w:tr>
      <w:tr w:rsidR="0045583F" w:rsidRPr="006778F3" w14:paraId="299C62D0" w14:textId="77777777" w:rsidTr="00181E1A">
        <w:tc>
          <w:tcPr>
            <w:tcW w:w="4512" w:type="dxa"/>
          </w:tcPr>
          <w:p w14:paraId="3F638A31" w14:textId="77777777" w:rsidR="0045583F" w:rsidRPr="0045583F" w:rsidRDefault="0045583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34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68B9591B" w14:textId="77777777" w:rsidR="0045583F" w:rsidRPr="0045583F" w:rsidRDefault="0045583F" w:rsidP="00FE7C9F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งบการเงินระหว่างกาล</w:t>
            </w:r>
          </w:p>
        </w:tc>
      </w:tr>
      <w:tr w:rsidR="0045583F" w:rsidRPr="006778F3" w14:paraId="3AA5FD9A" w14:textId="77777777" w:rsidTr="00181E1A">
        <w:tc>
          <w:tcPr>
            <w:tcW w:w="4512" w:type="dxa"/>
          </w:tcPr>
          <w:p w14:paraId="6F877EA8" w14:textId="77777777" w:rsidR="0045583F" w:rsidRPr="0045583F" w:rsidRDefault="0045583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37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3C12DC9B" w14:textId="77777777" w:rsidR="0045583F" w:rsidRPr="0045583F" w:rsidRDefault="0045583F" w:rsidP="0045583F">
            <w:pPr>
              <w:tabs>
                <w:tab w:val="left" w:pos="175"/>
              </w:tabs>
              <w:ind w:left="175" w:hanging="142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ประมาณการหนี้สิน หนี้สินที่อาจเกิดขึ้นและสินทรัพย์ที่อาจเกิดขึ้น</w:t>
            </w:r>
          </w:p>
        </w:tc>
      </w:tr>
      <w:tr w:rsidR="0045583F" w:rsidRPr="006778F3" w14:paraId="124D1D2E" w14:textId="77777777" w:rsidTr="00181E1A">
        <w:tc>
          <w:tcPr>
            <w:tcW w:w="4512" w:type="dxa"/>
          </w:tcPr>
          <w:p w14:paraId="0CFEC7E1" w14:textId="77777777" w:rsidR="005076CF" w:rsidRDefault="0045583F" w:rsidP="005076C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5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</w:p>
          <w:p w14:paraId="2546A86E" w14:textId="77777777" w:rsidR="0045583F" w:rsidRPr="0045583F" w:rsidRDefault="005076CF" w:rsidP="005076C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="0045583F" w:rsidRPr="0045583F">
              <w:rPr>
                <w:rFonts w:ascii="Angsana New" w:hAnsi="Angsana New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="0045583F"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22B84573" w14:textId="77777777" w:rsidR="0045583F" w:rsidRPr="0045583F" w:rsidRDefault="0045583F" w:rsidP="0045583F">
            <w:pPr>
              <w:tabs>
                <w:tab w:val="left" w:pos="175"/>
              </w:tabs>
              <w:ind w:left="175" w:hanging="142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สินทรัพย์ไม่หมุนเวียนที่ถือไว้เพื่อขายและ</w:t>
            </w:r>
            <w:r w:rsidR="009B2CB6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การดำเนินงาน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ที่ยกเลิก</w:t>
            </w:r>
          </w:p>
        </w:tc>
      </w:tr>
      <w:tr w:rsidR="0045583F" w:rsidRPr="006778F3" w14:paraId="4B706732" w14:textId="77777777" w:rsidTr="00181E1A">
        <w:tc>
          <w:tcPr>
            <w:tcW w:w="4512" w:type="dxa"/>
          </w:tcPr>
          <w:p w14:paraId="33651D5E" w14:textId="77777777" w:rsidR="005076CF" w:rsidRDefault="0045583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</w:rPr>
            </w:pP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</w:p>
          <w:p w14:paraId="492466B4" w14:textId="77777777" w:rsidR="0045583F" w:rsidRPr="0045583F" w:rsidRDefault="005076CF" w:rsidP="0045583F">
            <w:pPr>
              <w:tabs>
                <w:tab w:val="left" w:pos="1992"/>
                <w:tab w:val="left" w:pos="2352"/>
              </w:tabs>
              <w:ind w:firstLine="9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="0045583F" w:rsidRPr="0045583F">
              <w:rPr>
                <w:rFonts w:ascii="Angsana New" w:hAnsi="Angsana New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="0045583F" w:rsidRPr="0045583F">
              <w:rPr>
                <w:rFonts w:ascii="Angsana New" w:hAnsi="Angsana New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1484F324" w14:textId="77777777" w:rsidR="0045583F" w:rsidRPr="0045583F" w:rsidRDefault="0045583F" w:rsidP="00FE7C9F">
            <w:pPr>
              <w:tabs>
                <w:tab w:val="left" w:pos="175"/>
              </w:tabs>
              <w:ind w:left="33"/>
              <w:rPr>
                <w:rFonts w:ascii="Angsana New" w:hAnsi="Angsana New"/>
                <w:sz w:val="28"/>
                <w:szCs w:val="28"/>
                <w:cs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sz w:val="28"/>
                <w:szCs w:val="28"/>
                <w:cs/>
              </w:rPr>
              <w:t>การสำรวจและประเมินค่าแหล่งทรัพยากรแร่</w:t>
            </w:r>
          </w:p>
        </w:tc>
      </w:tr>
      <w:tr w:rsidR="0045583F" w:rsidRPr="006778F3" w14:paraId="1A5A4345" w14:textId="77777777" w:rsidTr="00181E1A">
        <w:tc>
          <w:tcPr>
            <w:tcW w:w="4512" w:type="dxa"/>
          </w:tcPr>
          <w:p w14:paraId="3233CF11" w14:textId="77777777" w:rsidR="005076CF" w:rsidRDefault="0045583F" w:rsidP="0045583F">
            <w:pPr>
              <w:ind w:firstLine="9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11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089B9A38" w14:textId="77777777" w:rsidR="0045583F" w:rsidRPr="0045583F" w:rsidRDefault="005076CF" w:rsidP="0045583F">
            <w:pPr>
              <w:ind w:firstLine="9"/>
              <w:rPr>
                <w:rFonts w:ascii="Angsana New" w:hAnsi="Angsana New"/>
                <w:color w:val="000000"/>
                <w:sz w:val="28"/>
                <w:szCs w:val="28"/>
              </w:rPr>
            </w:pPr>
            <w:r>
              <w:rPr>
                <w:rFonts w:ascii="Angsana New" w:hAnsi="Angsana New" w:hint="cs"/>
                <w:color w:val="000000"/>
                <w:sz w:val="28"/>
                <w:szCs w:val="28"/>
                <w:cs/>
              </w:rPr>
              <w:t xml:space="preserve">   </w:t>
            </w:r>
            <w:r w:rsidR="0045583F"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="0045583F"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5477FE0E" w14:textId="77777777" w:rsidR="0045583F" w:rsidRPr="0045583F" w:rsidRDefault="0045583F" w:rsidP="00FE7C9F">
            <w:pPr>
              <w:tabs>
                <w:tab w:val="left" w:pos="175"/>
              </w:tabs>
              <w:ind w:left="33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การร่วมการงาน</w:t>
            </w:r>
          </w:p>
        </w:tc>
      </w:tr>
      <w:tr w:rsidR="0045583F" w:rsidRPr="006778F3" w14:paraId="24E3BC36" w14:textId="77777777" w:rsidTr="00181E1A">
        <w:tc>
          <w:tcPr>
            <w:tcW w:w="4512" w:type="dxa"/>
          </w:tcPr>
          <w:p w14:paraId="13D35BED" w14:textId="77777777" w:rsidR="0045583F" w:rsidRPr="0045583F" w:rsidRDefault="0045583F" w:rsidP="0045583F">
            <w:pPr>
              <w:ind w:firstLine="9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10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2E7A4CDE" w14:textId="77777777" w:rsidR="0045583F" w:rsidRPr="0045583F" w:rsidRDefault="0045583F" w:rsidP="0045583F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ความช่วยเหลือจากรัฐบาล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</w:rPr>
              <w:t xml:space="preserve"> - 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กรณีที่ไม่มีความเกี่ยวข้องอย่างเฉพาะเจาะจงกับกิจกรรมดำเนินงาน</w:t>
            </w:r>
          </w:p>
        </w:tc>
      </w:tr>
      <w:tr w:rsidR="0045583F" w:rsidRPr="006778F3" w14:paraId="5533BCB4" w14:textId="77777777" w:rsidTr="00181E1A">
        <w:tc>
          <w:tcPr>
            <w:tcW w:w="4512" w:type="dxa"/>
          </w:tcPr>
          <w:p w14:paraId="4FB83C1B" w14:textId="77777777" w:rsidR="0045583F" w:rsidRPr="0045583F" w:rsidRDefault="0045583F" w:rsidP="0045583F">
            <w:pPr>
              <w:ind w:firstLine="9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15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69E6C580" w14:textId="77777777" w:rsidR="0045583F" w:rsidRPr="0045583F" w:rsidRDefault="0045583F" w:rsidP="00FE7C9F">
            <w:pPr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สัญญาเช่าดำเนินงาน-สิ่งจูงใจที่ให้แก่ผู้เช่า</w:t>
            </w:r>
          </w:p>
        </w:tc>
      </w:tr>
      <w:tr w:rsidR="0045583F" w:rsidRPr="006778F3" w14:paraId="5B641201" w14:textId="77777777" w:rsidTr="00181E1A">
        <w:tc>
          <w:tcPr>
            <w:tcW w:w="4512" w:type="dxa"/>
          </w:tcPr>
          <w:p w14:paraId="3CDB333C" w14:textId="77777777" w:rsidR="0045583F" w:rsidRPr="0045583F" w:rsidRDefault="0045583F" w:rsidP="0045583F">
            <w:pPr>
              <w:spacing w:line="340" w:lineRule="exact"/>
              <w:ind w:firstLine="9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40496993" w14:textId="77777777" w:rsidR="0045583F" w:rsidRPr="0045583F" w:rsidRDefault="0045583F" w:rsidP="00FE7C9F">
            <w:pPr>
              <w:spacing w:line="340" w:lineRule="exact"/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ภาษีเงินได้-การเปลี่ยนแปลงสถานภาพทางภาษีของกิจการหรือของผู้ถือหุ้น</w:t>
            </w:r>
          </w:p>
        </w:tc>
      </w:tr>
      <w:tr w:rsidR="0045583F" w:rsidRPr="006778F3" w14:paraId="56E8FAA5" w14:textId="77777777" w:rsidTr="00181E1A">
        <w:tc>
          <w:tcPr>
            <w:tcW w:w="4512" w:type="dxa"/>
          </w:tcPr>
          <w:p w14:paraId="291395E5" w14:textId="77777777" w:rsidR="0045583F" w:rsidRPr="0045583F" w:rsidRDefault="0045583F" w:rsidP="0045583F">
            <w:pPr>
              <w:spacing w:line="340" w:lineRule="exact"/>
              <w:ind w:firstLine="9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27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6F6A2A63" w14:textId="77777777" w:rsidR="0045583F" w:rsidRPr="0045583F" w:rsidRDefault="0045583F" w:rsidP="00FE7C9F">
            <w:pPr>
              <w:spacing w:line="340" w:lineRule="exact"/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การประเมินเนื้อหาสัญญาเช่าที่ทำขึ้นตามรูปแบบกฎหมาย</w:t>
            </w:r>
          </w:p>
        </w:tc>
      </w:tr>
      <w:tr w:rsidR="00737460" w:rsidRPr="00296CFB" w14:paraId="6DE04670" w14:textId="77777777" w:rsidTr="00737460">
        <w:tc>
          <w:tcPr>
            <w:tcW w:w="4512" w:type="dxa"/>
          </w:tcPr>
          <w:p w14:paraId="42E46E53" w14:textId="77777777" w:rsidR="00737460" w:rsidRPr="0045583F" w:rsidRDefault="00737460" w:rsidP="00737460">
            <w:pPr>
              <w:spacing w:line="340" w:lineRule="exact"/>
              <w:ind w:firstLine="9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29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50692C96" w14:textId="77777777" w:rsidR="00737460" w:rsidRPr="00296CFB" w:rsidRDefault="00737460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296CFB">
              <w:rPr>
                <w:rFonts w:ascii="Angsana New" w:hAnsi="Angsana New"/>
                <w:sz w:val="28"/>
                <w:szCs w:val="28"/>
                <w:cs/>
              </w:rPr>
              <w:t>การเปิดเผยข้อมูลของข้อตกลงสัมปทานบริการ</w:t>
            </w:r>
          </w:p>
        </w:tc>
      </w:tr>
      <w:tr w:rsidR="00737460" w:rsidRPr="0045583F" w14:paraId="390C9A3D" w14:textId="77777777" w:rsidTr="00737460">
        <w:tc>
          <w:tcPr>
            <w:tcW w:w="4512" w:type="dxa"/>
          </w:tcPr>
          <w:p w14:paraId="4FFB2F9F" w14:textId="77777777" w:rsidR="00737460" w:rsidRPr="0045583F" w:rsidRDefault="00737460" w:rsidP="00737460">
            <w:pPr>
              <w:spacing w:line="340" w:lineRule="exact"/>
              <w:ind w:firstLine="9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31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725EC731" w14:textId="77777777" w:rsidR="00737460" w:rsidRPr="00737460" w:rsidRDefault="00737460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737460">
              <w:rPr>
                <w:rFonts w:ascii="Angsana New" w:hAnsi="Angsana New"/>
                <w:sz w:val="28"/>
                <w:szCs w:val="28"/>
                <w:cs/>
              </w:rPr>
              <w:t>รายได้</w:t>
            </w:r>
            <w:r w:rsidRPr="00737460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37460">
              <w:rPr>
                <w:rFonts w:ascii="Angsana New" w:hAnsi="Angsana New"/>
                <w:sz w:val="28"/>
                <w:szCs w:val="28"/>
                <w:cs/>
              </w:rPr>
              <w:t>-</w:t>
            </w:r>
            <w:r w:rsidRPr="00737460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737460">
              <w:rPr>
                <w:rFonts w:ascii="Angsana New" w:hAnsi="Angsana New"/>
                <w:sz w:val="28"/>
                <w:szCs w:val="28"/>
                <w:cs/>
              </w:rPr>
              <w:t>รายการแลกเปลี่ยนเกี่ยวกับบริการโฆษณา</w:t>
            </w:r>
          </w:p>
        </w:tc>
      </w:tr>
    </w:tbl>
    <w:p w14:paraId="3385DE51" w14:textId="77777777" w:rsidR="00737460" w:rsidRDefault="00737460"/>
    <w:p w14:paraId="31AEA032" w14:textId="77777777" w:rsidR="00C026BC" w:rsidRDefault="00FE0C4E" w:rsidP="00C026BC">
      <w:pPr>
        <w:ind w:left="540" w:hanging="540"/>
        <w:rPr>
          <w:rFonts w:ascii="Angsana New" w:hAnsi="Angsana New"/>
          <w:b/>
          <w:bCs/>
          <w:sz w:val="28"/>
          <w:szCs w:val="28"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C026BC" w:rsidRPr="004476B9">
        <w:rPr>
          <w:rFonts w:ascii="Angsana New" w:hAnsi="Angsana New"/>
          <w:b/>
          <w:bCs/>
          <w:sz w:val="28"/>
          <w:szCs w:val="28"/>
          <w:cs/>
        </w:rPr>
        <w:tab/>
      </w:r>
      <w:r w:rsidR="00C026BC" w:rsidRPr="004476B9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C026BC" w:rsidRPr="004476B9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C026BC" w:rsidRPr="004476B9">
        <w:rPr>
          <w:rFonts w:ascii="Angsana New" w:hAnsi="Angsana New"/>
          <w:sz w:val="28"/>
          <w:szCs w:val="28"/>
          <w:cs/>
        </w:rPr>
        <w:t>(ต่อ)</w:t>
      </w:r>
    </w:p>
    <w:p w14:paraId="13445EAE" w14:textId="77777777" w:rsidR="00C026BC" w:rsidRPr="00F67600" w:rsidRDefault="00C026BC" w:rsidP="00C026BC">
      <w:pPr>
        <w:ind w:left="540" w:hanging="540"/>
        <w:rPr>
          <w:rFonts w:ascii="Angsana New" w:eastAsia="Angsana New" w:hAnsi="Angsana New"/>
          <w:b/>
          <w:bCs/>
          <w:color w:val="000000"/>
          <w:lang w:val="en-GB"/>
        </w:rPr>
      </w:pPr>
    </w:p>
    <w:p w14:paraId="40F0FBBF" w14:textId="77777777" w:rsidR="00062AF0" w:rsidRPr="002E057A" w:rsidRDefault="00FE0C4E" w:rsidP="00737460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062AF0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.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062AF0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มาตรฐานการบัญชี และมาตรฐานการรายงานทางการเงินที่มีการปรับปรุง และการตีความมาตรฐานการรายงานทาง</w:t>
      </w:r>
      <w:r w:rsidR="00062AF0" w:rsidRPr="002E057A">
        <w:rPr>
          <w:rFonts w:ascii="Angsana New" w:eastAsia="Angsana New" w:hAnsi="Angsana New"/>
          <w:b/>
          <w:bCs/>
          <w:color w:val="000000"/>
          <w:spacing w:val="4"/>
          <w:sz w:val="28"/>
          <w:szCs w:val="28"/>
          <w:cs/>
          <w:lang w:val="th-TH"/>
        </w:rPr>
        <w:t>การเงิน (รวมเรียกว่า “มาตรฐานการบัญชี”) ซึ่งมีผลบังคับใช้สำหรับรอบระยะเวลาบัญชีที่เริ่มต้นในหรือหลังวันที่</w:t>
      </w:r>
      <w:r w:rsidR="00062AF0" w:rsidRPr="002E057A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 xml:space="preserve">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</w:t>
      </w:r>
      <w:r w:rsidR="00062AF0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มกราคม พ.ศ. 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2559</w:t>
      </w:r>
      <w:r w:rsidR="00062AF0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 xml:space="preserve"> และ</w:t>
      </w:r>
      <w:r w:rsidR="00062AF0" w:rsidRPr="004476B9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กองทุนรวมฯ ไ</w:t>
      </w:r>
      <w:r w:rsidR="00062AF0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ม่ได้นำมาใช้ปฏิบัติก่อนวันบังคับใช้</w:t>
      </w:r>
      <w:r w:rsidR="00062AF0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 xml:space="preserve"> </w:t>
      </w:r>
      <w:r w:rsidR="00062AF0" w:rsidRPr="004476B9">
        <w:rPr>
          <w:rFonts w:ascii="Angsana New" w:eastAsia="Angsana New" w:hAnsi="Angsana New" w:hint="cs"/>
          <w:color w:val="000000"/>
          <w:sz w:val="28"/>
          <w:szCs w:val="28"/>
          <w:cs/>
          <w:lang w:val="th-TH"/>
        </w:rPr>
        <w:t>(ต่อ</w:t>
      </w:r>
      <w:r w:rsidR="00062AF0">
        <w:rPr>
          <w:rFonts w:ascii="Angsana New" w:eastAsia="Angsana New" w:hAnsi="Angsana New"/>
          <w:color w:val="000000"/>
          <w:sz w:val="28"/>
          <w:szCs w:val="28"/>
          <w:lang w:val="en-GB"/>
        </w:rPr>
        <w:t>)</w:t>
      </w:r>
    </w:p>
    <w:p w14:paraId="77F6B39D" w14:textId="77777777" w:rsidR="00C026BC" w:rsidRPr="00F67600" w:rsidRDefault="00C026BC" w:rsidP="00A44D7F">
      <w:pPr>
        <w:ind w:left="540" w:hanging="540"/>
        <w:jc w:val="both"/>
        <w:rPr>
          <w:rFonts w:ascii="Angsana New" w:hAnsi="Angsana New"/>
          <w:lang w:val="en-GB"/>
        </w:rPr>
      </w:pPr>
    </w:p>
    <w:p w14:paraId="4E557716" w14:textId="77777777" w:rsidR="00C026BC" w:rsidRDefault="00FE0C4E" w:rsidP="00C026BC">
      <w:pPr>
        <w:ind w:left="540" w:hanging="540"/>
        <w:rPr>
          <w:rFonts w:ascii="Angsana New" w:hAnsi="Angsana New"/>
          <w:sz w:val="28"/>
          <w:szCs w:val="28"/>
        </w:rPr>
      </w:pP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C026BC" w:rsidRPr="004476B9">
        <w:rPr>
          <w:rFonts w:ascii="Angsana New" w:hAnsi="Angsana New" w:hint="cs"/>
          <w:sz w:val="28"/>
          <w:szCs w:val="28"/>
          <w:cs/>
          <w:lang w:val="th-TH"/>
        </w:rPr>
        <w:t>.</w:t>
      </w: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C026BC" w:rsidRPr="004476B9">
        <w:rPr>
          <w:rFonts w:ascii="Angsana New" w:hAnsi="Angsana New"/>
          <w:sz w:val="28"/>
          <w:szCs w:val="28"/>
        </w:rPr>
        <w:t>.</w:t>
      </w:r>
      <w:r w:rsidRPr="00FE0C4E">
        <w:rPr>
          <w:rFonts w:ascii="Angsana New" w:hAnsi="Angsana New" w:hint="cs"/>
          <w:sz w:val="28"/>
          <w:szCs w:val="28"/>
          <w:lang w:val="en-GB"/>
        </w:rPr>
        <w:t>2</w:t>
      </w:r>
      <w:r w:rsidR="00C026BC" w:rsidRPr="004476B9">
        <w:rPr>
          <w:rFonts w:ascii="Angsana New" w:hAnsi="Angsana New" w:hint="cs"/>
          <w:sz w:val="28"/>
          <w:szCs w:val="28"/>
          <w:cs/>
          <w:lang w:val="th-TH"/>
        </w:rPr>
        <w:tab/>
      </w:r>
      <w:r w:rsidR="00C026BC" w:rsidRPr="004476B9">
        <w:rPr>
          <w:rFonts w:ascii="Angsana New" w:hAnsi="Angsana New"/>
          <w:sz w:val="28"/>
          <w:szCs w:val="28"/>
          <w:cs/>
        </w:rPr>
        <w:t>มาตรฐานการบัญชีที่มีการเปลี่ยนแปลงอย่างไม่มีสาระสำคัญ มีดังต่อไปนี้</w:t>
      </w:r>
      <w:r w:rsidR="00AB4ED1">
        <w:rPr>
          <w:rFonts w:ascii="Angsana New" w:hAnsi="Angsana New" w:hint="cs"/>
          <w:sz w:val="28"/>
          <w:szCs w:val="28"/>
          <w:cs/>
        </w:rPr>
        <w:t xml:space="preserve"> </w:t>
      </w:r>
      <w:r w:rsidR="00AB4ED1" w:rsidRPr="004476B9">
        <w:rPr>
          <w:rFonts w:ascii="Angsana New" w:hAnsi="Angsana New"/>
          <w:sz w:val="28"/>
          <w:szCs w:val="28"/>
          <w:cs/>
        </w:rPr>
        <w:t>(ต่อ)</w:t>
      </w:r>
    </w:p>
    <w:p w14:paraId="3FC653F2" w14:textId="77777777" w:rsidR="00062AF0" w:rsidRPr="00F67600" w:rsidRDefault="00062AF0" w:rsidP="00C026BC">
      <w:pPr>
        <w:ind w:left="540" w:hanging="540"/>
        <w:rPr>
          <w:rFonts w:ascii="Angsana New" w:hAnsi="Angsana New"/>
          <w:b/>
          <w:bCs/>
          <w:lang w:val="en-GB"/>
        </w:rPr>
      </w:pPr>
    </w:p>
    <w:tbl>
      <w:tblPr>
        <w:tblW w:w="8622" w:type="dxa"/>
        <w:tblInd w:w="558" w:type="dxa"/>
        <w:tblLook w:val="04A0" w:firstRow="1" w:lastRow="0" w:firstColumn="1" w:lastColumn="0" w:noHBand="0" w:noVBand="1"/>
      </w:tblPr>
      <w:tblGrid>
        <w:gridCol w:w="4512"/>
        <w:gridCol w:w="4110"/>
      </w:tblGrid>
      <w:tr w:rsidR="0045583F" w:rsidRPr="006778F3" w14:paraId="24FCA4E3" w14:textId="77777777" w:rsidTr="00062AF0">
        <w:tc>
          <w:tcPr>
            <w:tcW w:w="4512" w:type="dxa"/>
          </w:tcPr>
          <w:p w14:paraId="368F334C" w14:textId="77777777" w:rsidR="0045583F" w:rsidRPr="0045583F" w:rsidRDefault="0045583F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การตีความมาตรฐานการบัญชีฉบับที่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32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2EAFAFEB" w14:textId="77777777" w:rsidR="0045583F" w:rsidRPr="0045583F" w:rsidRDefault="0045583F" w:rsidP="00FE7C9F">
            <w:pPr>
              <w:spacing w:line="340" w:lineRule="exact"/>
              <w:ind w:left="175" w:hanging="175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45583F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สินทรัพย์ไม่มีตัวตน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-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</w:rPr>
              <w:t xml:space="preserve"> </w:t>
            </w:r>
            <w:r w:rsidRPr="0045583F">
              <w:rPr>
                <w:rFonts w:ascii="Angsana New" w:hAnsi="Angsana New"/>
                <w:color w:val="000000"/>
                <w:sz w:val="28"/>
                <w:szCs w:val="28"/>
                <w:cs/>
              </w:rPr>
              <w:t>ต้นทุนเว็บไซต์</w:t>
            </w:r>
          </w:p>
        </w:tc>
      </w:tr>
      <w:tr w:rsidR="00C026BC" w:rsidRPr="006778F3" w14:paraId="660FAB1A" w14:textId="77777777" w:rsidTr="00062AF0">
        <w:tc>
          <w:tcPr>
            <w:tcW w:w="4512" w:type="dxa"/>
          </w:tcPr>
          <w:p w14:paraId="0B4E5C21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58311249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6D97727A" w14:textId="77777777" w:rsidR="00C026BC" w:rsidRPr="00C026BC" w:rsidRDefault="00C026BC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C026BC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C026BC">
              <w:rPr>
                <w:rFonts w:ascii="Angsana New" w:hAnsi="Angsana New"/>
                <w:sz w:val="28"/>
                <w:szCs w:val="28"/>
                <w:cs/>
              </w:rPr>
              <w:t>การเปลี่ยนแปลงในหนี้สินที่เกิดขึ้นจากการรื้อ</w:t>
            </w:r>
            <w:r w:rsidRPr="009B2CB6">
              <w:rPr>
                <w:rFonts w:ascii="Angsana New" w:hAnsi="Angsana New"/>
                <w:spacing w:val="-6"/>
                <w:sz w:val="28"/>
                <w:szCs w:val="28"/>
                <w:cs/>
              </w:rPr>
              <w:t>ถอน</w:t>
            </w:r>
            <w:r w:rsidR="00062AF0" w:rsidRPr="009B2CB6">
              <w:rPr>
                <w:rFonts w:ascii="Angsana New" w:hAnsi="Angsana New"/>
                <w:spacing w:val="-6"/>
                <w:sz w:val="28"/>
                <w:szCs w:val="28"/>
              </w:rPr>
              <w:t xml:space="preserve"> </w:t>
            </w:r>
            <w:r w:rsidRPr="009B2CB6">
              <w:rPr>
                <w:rFonts w:ascii="Angsana New" w:hAnsi="Angsana New"/>
                <w:spacing w:val="-6"/>
                <w:sz w:val="28"/>
                <w:szCs w:val="28"/>
                <w:cs/>
              </w:rPr>
              <w:t>การบูรณะ และหนี้สินที่มีลักษณะคล้ายคลึงกัน</w:t>
            </w:r>
          </w:p>
        </w:tc>
      </w:tr>
      <w:tr w:rsidR="00C026BC" w:rsidRPr="006778F3" w14:paraId="5785C591" w14:textId="77777777" w:rsidTr="00062AF0">
        <w:tc>
          <w:tcPr>
            <w:tcW w:w="4512" w:type="dxa"/>
          </w:tcPr>
          <w:p w14:paraId="0223FD29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4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39B3B2E9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3DE36425" w14:textId="77777777" w:rsidR="00C026BC" w:rsidRPr="00C026BC" w:rsidRDefault="00C026BC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C026BC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C026BC">
              <w:rPr>
                <w:rFonts w:ascii="Angsana New" w:hAnsi="Angsana New"/>
                <w:sz w:val="28"/>
                <w:szCs w:val="28"/>
                <w:cs/>
              </w:rPr>
              <w:t>การประเมินว่าข้อตกลงประกอบด้วยสัญญาเช่าหรือไม่</w:t>
            </w:r>
          </w:p>
        </w:tc>
      </w:tr>
      <w:tr w:rsidR="00C026BC" w:rsidRPr="006778F3" w14:paraId="2E1682FF" w14:textId="77777777" w:rsidTr="00062AF0">
        <w:tc>
          <w:tcPr>
            <w:tcW w:w="4512" w:type="dxa"/>
          </w:tcPr>
          <w:p w14:paraId="41F93B9E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5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1171047A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</w:rPr>
              <w:t xml:space="preserve">  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37C57B43" w14:textId="77777777" w:rsidR="00C026BC" w:rsidRPr="00C026BC" w:rsidRDefault="00C026BC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C026BC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C026BC">
              <w:rPr>
                <w:rFonts w:ascii="Angsana New" w:hAnsi="Angsana New"/>
                <w:sz w:val="28"/>
                <w:szCs w:val="28"/>
                <w:cs/>
              </w:rPr>
              <w:t>สิทธิในส่วนได้เสียจากกองทุนการรื้อถอนการบูรณะและการปรับปรุงสภาพแวดล้อม</w:t>
            </w:r>
          </w:p>
        </w:tc>
      </w:tr>
      <w:tr w:rsidR="00C026BC" w:rsidRPr="006778F3" w14:paraId="0B04418E" w14:textId="77777777" w:rsidTr="00062AF0">
        <w:tc>
          <w:tcPr>
            <w:tcW w:w="4512" w:type="dxa"/>
          </w:tcPr>
          <w:p w14:paraId="30AC3952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7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5A1FB99B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0E205FB4" w14:textId="77777777" w:rsidR="00C026BC" w:rsidRPr="00C026BC" w:rsidRDefault="00C026BC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C026BC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C026BC">
              <w:rPr>
                <w:rFonts w:ascii="Angsana New" w:hAnsi="Angsana New"/>
                <w:sz w:val="28"/>
                <w:szCs w:val="28"/>
                <w:cs/>
              </w:rPr>
              <w:t>การปรับปรุงย้อนหลังภายใต้มาตรฐานการบัญชีฉบับที่</w:t>
            </w:r>
            <w:r w:rsidRPr="00C026BC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29</w:t>
            </w:r>
            <w:r w:rsidRPr="00C026BC">
              <w:rPr>
                <w:rFonts w:ascii="Angsana New" w:hAnsi="Angsana New"/>
                <w:sz w:val="28"/>
                <w:szCs w:val="28"/>
              </w:rPr>
              <w:t xml:space="preserve"> (</w:t>
            </w:r>
            <w:r w:rsidRPr="00C026BC">
              <w:rPr>
                <w:rFonts w:ascii="Angsana New" w:hAnsi="Angsana New"/>
                <w:sz w:val="28"/>
                <w:szCs w:val="28"/>
                <w:cs/>
              </w:rPr>
              <w:t xml:space="preserve">ปรับปรุง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C026BC">
              <w:rPr>
                <w:rFonts w:ascii="Angsana New" w:hAnsi="Angsana New"/>
                <w:sz w:val="28"/>
                <w:szCs w:val="28"/>
              </w:rPr>
              <w:t xml:space="preserve">) </w:t>
            </w:r>
            <w:r w:rsidRPr="00C026BC">
              <w:rPr>
                <w:rFonts w:ascii="Angsana New" w:hAnsi="Angsana New"/>
                <w:sz w:val="28"/>
                <w:szCs w:val="28"/>
                <w:cs/>
              </w:rPr>
              <w:t>เรื่องการรายงานทางการเงินในสภาพเศรษฐกิจที่เงินเฟ้อรุนแรง</w:t>
            </w:r>
          </w:p>
        </w:tc>
      </w:tr>
      <w:tr w:rsidR="00C026BC" w:rsidRPr="006778F3" w14:paraId="25084006" w14:textId="77777777" w:rsidTr="00062AF0">
        <w:tc>
          <w:tcPr>
            <w:tcW w:w="4512" w:type="dxa"/>
          </w:tcPr>
          <w:p w14:paraId="3D538ACD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10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4900A660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38FB8ACA" w14:textId="77777777" w:rsidR="00C026BC" w:rsidRPr="00C026BC" w:rsidRDefault="00C026BC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C026BC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C026BC">
              <w:rPr>
                <w:rFonts w:ascii="Angsana New" w:hAnsi="Angsana New"/>
                <w:sz w:val="28"/>
                <w:szCs w:val="28"/>
                <w:cs/>
              </w:rPr>
              <w:t>งบการเงินระหว่างกาลและการด้อยค่า</w:t>
            </w:r>
          </w:p>
        </w:tc>
      </w:tr>
      <w:tr w:rsidR="00C026BC" w:rsidRPr="006778F3" w14:paraId="5FE20754" w14:textId="77777777" w:rsidTr="00062AF0">
        <w:tc>
          <w:tcPr>
            <w:tcW w:w="4512" w:type="dxa"/>
          </w:tcPr>
          <w:p w14:paraId="488CFB73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12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63973960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3B810678" w14:textId="77777777" w:rsidR="00C026BC" w:rsidRPr="00C026BC" w:rsidRDefault="00C026BC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C026BC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C026BC">
              <w:rPr>
                <w:rFonts w:ascii="Angsana New" w:hAnsi="Angsana New"/>
                <w:sz w:val="28"/>
                <w:szCs w:val="28"/>
                <w:cs/>
              </w:rPr>
              <w:t>ข้อตกลงสัมปทานบริการ</w:t>
            </w:r>
          </w:p>
        </w:tc>
      </w:tr>
      <w:tr w:rsidR="00C026BC" w:rsidRPr="006778F3" w14:paraId="3D496461" w14:textId="77777777" w:rsidTr="00062AF0">
        <w:tc>
          <w:tcPr>
            <w:tcW w:w="4512" w:type="dxa"/>
          </w:tcPr>
          <w:p w14:paraId="7D400445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13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1BF0B458" w14:textId="77777777" w:rsidR="00C026BC" w:rsidRPr="00C026BC" w:rsidRDefault="00C026BC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C026BC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C026BC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7C434F62" w14:textId="77777777" w:rsidR="00C026BC" w:rsidRPr="00C026BC" w:rsidRDefault="00C026BC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C026BC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C026BC">
              <w:rPr>
                <w:rFonts w:ascii="Angsana New" w:hAnsi="Angsana New"/>
                <w:sz w:val="28"/>
                <w:szCs w:val="28"/>
                <w:cs/>
              </w:rPr>
              <w:t>โปรแกรมสิทธิพิเศษแก่ลูกค้า</w:t>
            </w:r>
          </w:p>
        </w:tc>
      </w:tr>
      <w:tr w:rsidR="00990E28" w:rsidRPr="006778F3" w14:paraId="4BF085B3" w14:textId="77777777" w:rsidTr="00062AF0">
        <w:tc>
          <w:tcPr>
            <w:tcW w:w="4512" w:type="dxa"/>
          </w:tcPr>
          <w:p w14:paraId="439CA7CB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14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6BDDE651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3AD9ADE2" w14:textId="77777777" w:rsidR="00990E28" w:rsidRPr="00990E28" w:rsidRDefault="00990E28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990E28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90E28">
              <w:rPr>
                <w:rFonts w:ascii="Angsana New" w:hAnsi="Angsana New"/>
                <w:sz w:val="28"/>
                <w:szCs w:val="28"/>
                <w:cs/>
              </w:rPr>
              <w:t>ข้อจำกัดสินทรัพย์ตามโครงการผลประโยชน์ข้อกำหนดเงินทุนขั้นต่ำและปฏิสัมพันธ์ของรายการเหล่านี้</w:t>
            </w:r>
            <w:r w:rsidRPr="00990E28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990E28">
              <w:rPr>
                <w:rFonts w:ascii="Angsana New" w:hAnsi="Angsana New"/>
                <w:sz w:val="28"/>
                <w:szCs w:val="28"/>
                <w:cs/>
              </w:rPr>
              <w:t>สำหรับมาตรฐานการบัญชี</w:t>
            </w:r>
          </w:p>
        </w:tc>
      </w:tr>
      <w:tr w:rsidR="00990E28" w:rsidRPr="006778F3" w14:paraId="366D691A" w14:textId="77777777" w:rsidTr="00062AF0">
        <w:tc>
          <w:tcPr>
            <w:tcW w:w="4512" w:type="dxa"/>
          </w:tcPr>
          <w:p w14:paraId="6546129F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15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4C453B7F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170859E5" w14:textId="77777777" w:rsidR="00990E28" w:rsidRPr="00990E28" w:rsidRDefault="00990E28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990E28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90E28">
              <w:rPr>
                <w:rFonts w:ascii="Angsana New" w:hAnsi="Angsana New"/>
                <w:sz w:val="28"/>
                <w:szCs w:val="28"/>
                <w:cs/>
              </w:rPr>
              <w:t>สัญญาสำหรับการก่อสร้างอสังหาริมทรัพย์</w:t>
            </w:r>
          </w:p>
        </w:tc>
      </w:tr>
      <w:tr w:rsidR="00990E28" w:rsidRPr="006778F3" w14:paraId="76FB9E50" w14:textId="77777777" w:rsidTr="00062AF0">
        <w:tc>
          <w:tcPr>
            <w:tcW w:w="4512" w:type="dxa"/>
          </w:tcPr>
          <w:p w14:paraId="1E65EC27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17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4721689D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67B71DB5" w14:textId="77777777" w:rsidR="00990E28" w:rsidRPr="00990E28" w:rsidRDefault="00990E28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990E28">
              <w:rPr>
                <w:rFonts w:ascii="Angsana New" w:hAnsi="Angsana New" w:hint="cs"/>
                <w:sz w:val="28"/>
                <w:szCs w:val="28"/>
                <w:cs/>
              </w:rPr>
              <w:t>เรื่อง</w:t>
            </w:r>
            <w:r w:rsidRPr="00990E28">
              <w:rPr>
                <w:rFonts w:ascii="Angsana New" w:hAnsi="Angsana New"/>
                <w:sz w:val="28"/>
                <w:szCs w:val="28"/>
                <w:cs/>
              </w:rPr>
              <w:t>การจ่ายสินทรัพย์ที่ไม่ใช่เงินสดให้เจ้าของ</w:t>
            </w:r>
          </w:p>
        </w:tc>
      </w:tr>
      <w:tr w:rsidR="00990E28" w:rsidRPr="006778F3" w14:paraId="68AC5B51" w14:textId="77777777" w:rsidTr="00062AF0">
        <w:tc>
          <w:tcPr>
            <w:tcW w:w="4512" w:type="dxa"/>
          </w:tcPr>
          <w:p w14:paraId="2DF5630B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18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39E559C3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2EB17398" w14:textId="77777777" w:rsidR="00990E28" w:rsidRPr="00990E28" w:rsidRDefault="00990E28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990E28">
              <w:rPr>
                <w:rFonts w:ascii="Angsana New" w:hAnsi="Angsana New"/>
                <w:sz w:val="28"/>
                <w:szCs w:val="28"/>
                <w:cs/>
              </w:rPr>
              <w:t>การโอนสินทรัพย์จากลูกค้า</w:t>
            </w:r>
          </w:p>
        </w:tc>
      </w:tr>
      <w:tr w:rsidR="00990E28" w:rsidRPr="006778F3" w14:paraId="7D844736" w14:textId="77777777" w:rsidTr="00062AF0">
        <w:tc>
          <w:tcPr>
            <w:tcW w:w="4512" w:type="dxa"/>
          </w:tcPr>
          <w:p w14:paraId="37382F1B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การตีความมาตรฐานการรายงานทางการเงินฉบับที่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20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 </w:t>
            </w:r>
          </w:p>
          <w:p w14:paraId="0174023E" w14:textId="77777777" w:rsidR="00990E28" w:rsidRPr="00990E28" w:rsidRDefault="00990E28" w:rsidP="00FE7C9F">
            <w:pPr>
              <w:spacing w:line="340" w:lineRule="exact"/>
              <w:rPr>
                <w:rFonts w:ascii="Angsana New" w:hAnsi="Angsana New"/>
                <w:color w:val="000000"/>
                <w:sz w:val="28"/>
                <w:szCs w:val="28"/>
              </w:rPr>
            </w:pPr>
            <w:r w:rsidRPr="00990E28">
              <w:rPr>
                <w:rFonts w:ascii="Angsana New" w:hAnsi="Angsana New"/>
                <w:color w:val="000000"/>
                <w:sz w:val="28"/>
                <w:szCs w:val="28"/>
              </w:rPr>
              <w:t xml:space="preserve">   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 xml:space="preserve">(ปรับปรุง </w:t>
            </w:r>
            <w:r w:rsidR="00FE0C4E" w:rsidRPr="00FE0C4E">
              <w:rPr>
                <w:rFonts w:ascii="Angsana New" w:hAnsi="Angsana New"/>
                <w:color w:val="000000"/>
                <w:sz w:val="28"/>
                <w:szCs w:val="28"/>
                <w:lang w:val="en-GB"/>
              </w:rPr>
              <w:t>2558</w:t>
            </w:r>
            <w:r w:rsidRPr="00990E28">
              <w:rPr>
                <w:rFonts w:ascii="Angsana New" w:hAnsi="Angsana New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4110" w:type="dxa"/>
          </w:tcPr>
          <w:p w14:paraId="5A86B96C" w14:textId="77777777" w:rsidR="00990E28" w:rsidRPr="00990E28" w:rsidRDefault="00990E28" w:rsidP="00FE7C9F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990E28">
              <w:rPr>
                <w:rFonts w:ascii="Angsana New" w:hAnsi="Angsana New"/>
                <w:sz w:val="28"/>
                <w:szCs w:val="28"/>
                <w:cs/>
              </w:rPr>
              <w:t>ต้นทุนการเปิดหน้าดินในช่วงการผลิตสำหรับเหมืองผิวดิน</w:t>
            </w:r>
          </w:p>
        </w:tc>
      </w:tr>
    </w:tbl>
    <w:p w14:paraId="56ACEC42" w14:textId="77777777" w:rsidR="00737460" w:rsidRPr="00F67600" w:rsidRDefault="00737460" w:rsidP="00AB4ED1">
      <w:pPr>
        <w:ind w:left="540"/>
        <w:jc w:val="thaiDistribute"/>
        <w:rPr>
          <w:rFonts w:ascii="Angsana New" w:hAnsi="Angsana New"/>
          <w:spacing w:val="-4"/>
        </w:rPr>
      </w:pPr>
    </w:p>
    <w:p w14:paraId="42F093BE" w14:textId="77777777" w:rsidR="00990E28" w:rsidRPr="004476B9" w:rsidRDefault="00990E28" w:rsidP="001A7DC9">
      <w:pPr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  <w:r w:rsidRPr="004476B9">
        <w:rPr>
          <w:rFonts w:ascii="Angsana New" w:hAnsi="Angsana New" w:hint="cs"/>
          <w:spacing w:val="-4"/>
          <w:sz w:val="28"/>
          <w:szCs w:val="28"/>
          <w:cs/>
        </w:rPr>
        <w:t>ผู้บริหารของ</w:t>
      </w:r>
      <w:r w:rsidR="00E72CB9">
        <w:rPr>
          <w:rFonts w:ascii="Angsana New" w:hAnsi="Angsana New" w:hint="cs"/>
          <w:spacing w:val="-4"/>
          <w:sz w:val="28"/>
          <w:szCs w:val="28"/>
          <w:cs/>
        </w:rPr>
        <w:t>บริษัทจัดการ</w:t>
      </w:r>
      <w:r w:rsidRPr="004476B9">
        <w:rPr>
          <w:rFonts w:ascii="Angsana New" w:hAnsi="Angsana New" w:hint="cs"/>
          <w:spacing w:val="-4"/>
          <w:sz w:val="28"/>
          <w:szCs w:val="28"/>
          <w:cs/>
        </w:rPr>
        <w:t xml:space="preserve"> อยู่ในระหว่างการประ</w:t>
      </w:r>
      <w:r w:rsidRPr="004476B9">
        <w:rPr>
          <w:rFonts w:ascii="Angsana New" w:hAnsi="Angsana New"/>
          <w:spacing w:val="-4"/>
          <w:sz w:val="28"/>
          <w:szCs w:val="28"/>
          <w:cs/>
        </w:rPr>
        <w:t>เมินถึงผลกระทบจากการน</w:t>
      </w:r>
      <w:r w:rsidR="00A44D7F">
        <w:rPr>
          <w:rFonts w:ascii="Angsana New" w:hAnsi="Angsana New"/>
          <w:spacing w:val="-4"/>
          <w:sz w:val="28"/>
          <w:szCs w:val="28"/>
          <w:cs/>
        </w:rPr>
        <w:t>ำมาตรฐานการบัญชีที่ปรับปรุงใหม่</w:t>
      </w:r>
      <w:r w:rsidRPr="004476B9">
        <w:rPr>
          <w:rFonts w:ascii="Angsana New" w:hAnsi="Angsana New"/>
          <w:spacing w:val="-4"/>
          <w:sz w:val="28"/>
          <w:szCs w:val="28"/>
          <w:cs/>
        </w:rPr>
        <w:t xml:space="preserve">ดังกล่าวข้างต้นมาใช้ปฏิบัติ </w:t>
      </w:r>
    </w:p>
    <w:p w14:paraId="2260ABDA" w14:textId="77777777" w:rsidR="006463EA" w:rsidRDefault="001A7DC9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71AD9D23" w14:textId="77777777" w:rsidR="00A44D7F" w:rsidRPr="00F67600" w:rsidRDefault="00FE0C4E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67600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D965AC" w:rsidRPr="00F67600">
        <w:rPr>
          <w:rFonts w:ascii="Angsana New" w:hAnsi="Angsana New"/>
          <w:b/>
          <w:bCs/>
          <w:sz w:val="28"/>
          <w:szCs w:val="28"/>
          <w:cs/>
        </w:rPr>
        <w:tab/>
      </w:r>
      <w:r w:rsidR="00D965AC" w:rsidRPr="00F67600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D965AC" w:rsidRPr="00F67600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D965AC" w:rsidRPr="00F67600">
        <w:rPr>
          <w:rFonts w:ascii="Angsana New" w:hAnsi="Angsana New"/>
          <w:sz w:val="28"/>
          <w:szCs w:val="28"/>
          <w:cs/>
        </w:rPr>
        <w:t>(ต่อ)</w:t>
      </w:r>
    </w:p>
    <w:p w14:paraId="2C724AD7" w14:textId="77777777" w:rsidR="00A44D7F" w:rsidRPr="00F67600" w:rsidRDefault="00A44D7F" w:rsidP="001A7DC9">
      <w:pPr>
        <w:ind w:left="540" w:hanging="540"/>
        <w:jc w:val="thaiDistribute"/>
        <w:rPr>
          <w:rFonts w:ascii="Angsana New" w:eastAsia="Angsana New" w:hAnsi="Angsana New"/>
          <w:b/>
          <w:bCs/>
          <w:color w:val="000000"/>
          <w:sz w:val="20"/>
          <w:szCs w:val="20"/>
          <w:lang w:val="en-GB"/>
        </w:rPr>
      </w:pPr>
    </w:p>
    <w:p w14:paraId="37ADEF26" w14:textId="77777777" w:rsidR="00A44D7F" w:rsidRPr="00F67600" w:rsidRDefault="00FE0C4E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D83517" w:rsidRPr="00F67600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3</w:t>
      </w:r>
      <w:r w:rsidR="00D83517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</w:r>
      <w:r w:rsidR="0094575F" w:rsidRPr="00F67600">
        <w:rPr>
          <w:rFonts w:ascii="Angsana New" w:hAnsi="Angsana New"/>
          <w:b/>
          <w:bCs/>
          <w:sz w:val="28"/>
          <w:szCs w:val="28"/>
          <w:cs/>
          <w:lang w:val="en-GB"/>
        </w:rPr>
        <w:t>เงินสด</w:t>
      </w:r>
      <w:r w:rsidR="0094575F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และรายการเทียบเท่าเงินสด</w:t>
      </w:r>
    </w:p>
    <w:p w14:paraId="26BC64DD" w14:textId="77777777" w:rsidR="00A44D7F" w:rsidRPr="00F67600" w:rsidRDefault="00A44D7F" w:rsidP="001A7DC9">
      <w:pPr>
        <w:ind w:left="540" w:hanging="540"/>
        <w:jc w:val="thaiDistribute"/>
        <w:rPr>
          <w:rFonts w:ascii="Angsana New" w:hAnsi="Angsana New"/>
          <w:spacing w:val="-10"/>
          <w:sz w:val="20"/>
          <w:szCs w:val="20"/>
        </w:rPr>
      </w:pPr>
    </w:p>
    <w:p w14:paraId="247646E2" w14:textId="77777777" w:rsidR="00FC59B3" w:rsidRPr="00F67600" w:rsidRDefault="0094575F" w:rsidP="001A7DC9">
      <w:pPr>
        <w:ind w:left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67600">
        <w:rPr>
          <w:rFonts w:ascii="Angsana New" w:hAnsi="Angsana New"/>
          <w:spacing w:val="-10"/>
          <w:sz w:val="28"/>
          <w:szCs w:val="28"/>
          <w:cs/>
        </w:rPr>
        <w:t>เงินสดและรายการเทียบเท่าเงินสดรวมถึงบัญชีเงินฝากออมทรัพย์และเงินฝากกระแสรายวันกับธนาคาร กองทุนรวมฯ</w:t>
      </w:r>
      <w:r w:rsidRPr="00F67600">
        <w:rPr>
          <w:rFonts w:ascii="Angsana New" w:hAnsi="Angsana New"/>
          <w:sz w:val="28"/>
          <w:szCs w:val="28"/>
          <w:cs/>
        </w:rPr>
        <w:t xml:space="preserve"> กำหนดรายการเทียบเท่าเงินสด ซึ่งได้แก่ เงินฝากสถาบันการเงินที่มีสภาพคล่องสูง ซึ่งมีอายุครบกำหนดไม่เกิน</w:t>
      </w:r>
      <w:r w:rsidR="00A44D7F" w:rsidRPr="00F67600">
        <w:rPr>
          <w:rFonts w:ascii="Angsana New" w:hAnsi="Angsana New" w:hint="cs"/>
          <w:sz w:val="28"/>
          <w:szCs w:val="28"/>
          <w:cs/>
        </w:rPr>
        <w:t xml:space="preserve">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</w:t>
      </w:r>
      <w:r w:rsidR="00A44D7F" w:rsidRPr="00F67600">
        <w:rPr>
          <w:rFonts w:ascii="Angsana New" w:hAnsi="Angsana New"/>
          <w:sz w:val="28"/>
          <w:szCs w:val="28"/>
          <w:cs/>
        </w:rPr>
        <w:t xml:space="preserve"> เดือน</w:t>
      </w:r>
      <w:r w:rsidR="003019D5" w:rsidRPr="00F67600">
        <w:rPr>
          <w:rFonts w:ascii="Angsana New" w:hAnsi="Angsana New"/>
          <w:sz w:val="28"/>
          <w:szCs w:val="28"/>
        </w:rPr>
        <w:br/>
      </w:r>
      <w:r w:rsidR="00A44D7F" w:rsidRPr="00F67600">
        <w:rPr>
          <w:rFonts w:ascii="Angsana New" w:hAnsi="Angsana New"/>
          <w:sz w:val="28"/>
          <w:szCs w:val="28"/>
          <w:cs/>
        </w:rPr>
        <w:t>นับ</w:t>
      </w:r>
      <w:r w:rsidRPr="00F67600">
        <w:rPr>
          <w:rFonts w:ascii="Angsana New" w:hAnsi="Angsana New"/>
          <w:sz w:val="28"/>
          <w:szCs w:val="28"/>
          <w:cs/>
        </w:rPr>
        <w:t xml:space="preserve">จากวันที่ได้มา </w:t>
      </w:r>
    </w:p>
    <w:p w14:paraId="688A0259" w14:textId="77777777" w:rsidR="00FC59B3" w:rsidRPr="00F67600" w:rsidRDefault="00FC59B3" w:rsidP="001A7DC9">
      <w:pPr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1188FDA8" w14:textId="77777777" w:rsidR="00D83517" w:rsidRPr="00F67600" w:rsidRDefault="00FE0C4E" w:rsidP="001A7DC9">
      <w:pPr>
        <w:ind w:left="567" w:hanging="567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D83517" w:rsidRPr="00F67600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4</w:t>
      </w:r>
      <w:r w:rsidR="00FC59B3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ab/>
      </w:r>
      <w:r w:rsidR="00D83517" w:rsidRPr="00F67600">
        <w:rPr>
          <w:rFonts w:ascii="Angsana New" w:hAnsi="Angsana New"/>
          <w:b/>
          <w:bCs/>
          <w:sz w:val="28"/>
          <w:szCs w:val="28"/>
          <w:cs/>
          <w:lang w:val="en-GB"/>
        </w:rPr>
        <w:t>เงินลงทุน</w:t>
      </w:r>
    </w:p>
    <w:p w14:paraId="4F77CA08" w14:textId="77777777" w:rsidR="00FC59B3" w:rsidRPr="00F67600" w:rsidRDefault="00FC59B3" w:rsidP="001A7DC9">
      <w:pPr>
        <w:ind w:firstLine="567"/>
        <w:jc w:val="thaiDistribute"/>
        <w:rPr>
          <w:rFonts w:ascii="Angsana New" w:eastAsia="Angsana New" w:hAnsi="Angsana New"/>
          <w:color w:val="000000"/>
          <w:sz w:val="20"/>
          <w:szCs w:val="20"/>
        </w:rPr>
      </w:pPr>
    </w:p>
    <w:p w14:paraId="418E70FE" w14:textId="77777777" w:rsidR="0094575F" w:rsidRPr="00F67600" w:rsidRDefault="0094575F" w:rsidP="001A7DC9">
      <w:pPr>
        <w:ind w:firstLine="567"/>
        <w:jc w:val="thaiDistribute"/>
        <w:rPr>
          <w:rFonts w:ascii="Angsana New" w:eastAsia="Angsana New" w:hAnsi="Angsana New"/>
          <w:color w:val="000000"/>
          <w:sz w:val="28"/>
          <w:szCs w:val="28"/>
          <w:u w:val="single"/>
        </w:rPr>
      </w:pPr>
      <w:r w:rsidRPr="00F67600">
        <w:rPr>
          <w:rFonts w:ascii="Angsana New" w:eastAsia="Angsana New" w:hAnsi="Angsana New"/>
          <w:color w:val="000000"/>
          <w:sz w:val="28"/>
          <w:szCs w:val="28"/>
          <w:u w:val="single"/>
          <w:cs/>
        </w:rPr>
        <w:t>เงินลงทุนในสัญญาการเข้าลงทุนในรายได้ค่าความพร้อมจ่าย</w:t>
      </w:r>
    </w:p>
    <w:p w14:paraId="1091A32F" w14:textId="77777777" w:rsidR="00FC59B3" w:rsidRPr="00F67600" w:rsidRDefault="00FC59B3" w:rsidP="001A7DC9">
      <w:pPr>
        <w:jc w:val="thaiDistribute"/>
        <w:rPr>
          <w:rFonts w:ascii="Angsana New" w:hAnsi="Angsana New"/>
          <w:sz w:val="20"/>
          <w:szCs w:val="20"/>
        </w:rPr>
      </w:pPr>
    </w:p>
    <w:p w14:paraId="3E2DEC8F" w14:textId="77777777" w:rsidR="0094575F" w:rsidRPr="00F67600" w:rsidRDefault="0094575F" w:rsidP="001A7DC9">
      <w:pPr>
        <w:ind w:left="567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pacing w:val="-4"/>
          <w:sz w:val="28"/>
          <w:szCs w:val="28"/>
          <w:cs/>
        </w:rPr>
        <w:t>เงินลงทุนในสัญญาการเข้าลงทุนในรายได้ค่าความพร้อมจ่าย</w:t>
      </w:r>
      <w:r w:rsidRPr="00F67600">
        <w:rPr>
          <w:rFonts w:ascii="Angsana New" w:hAnsi="Angsana New"/>
          <w:spacing w:val="-4"/>
          <w:sz w:val="28"/>
          <w:szCs w:val="28"/>
        </w:rPr>
        <w:t xml:space="preserve"> </w:t>
      </w:r>
      <w:r w:rsidRPr="00F67600">
        <w:rPr>
          <w:rFonts w:ascii="Angsana New" w:hAnsi="Angsana New"/>
          <w:spacing w:val="-4"/>
          <w:sz w:val="28"/>
          <w:szCs w:val="28"/>
          <w:cs/>
        </w:rPr>
        <w:t>ได้แก่ เงินลงทุนในสิทธิรายได้ค่าความพร้อมจ่าย</w:t>
      </w:r>
      <w:r w:rsidRPr="00F67600">
        <w:rPr>
          <w:rFonts w:ascii="Angsana New" w:hAnsi="Angsana New"/>
          <w:sz w:val="28"/>
          <w:szCs w:val="28"/>
          <w:cs/>
        </w:rPr>
        <w:t xml:space="preserve">ของโรงไฟฟ้าพระนครเหนือ ชุดที่ </w:t>
      </w:r>
      <w:r w:rsidR="00FE0C4E" w:rsidRPr="00F67600">
        <w:rPr>
          <w:rFonts w:ascii="Angsana New" w:hAnsi="Angsana New"/>
          <w:sz w:val="28"/>
          <w:szCs w:val="28"/>
          <w:lang w:val="en-GB"/>
        </w:rPr>
        <w:t>1</w:t>
      </w:r>
      <w:r w:rsidRPr="00F67600">
        <w:rPr>
          <w:rFonts w:ascii="Angsana New" w:hAnsi="Angsana New"/>
          <w:sz w:val="28"/>
          <w:szCs w:val="28"/>
          <w:cs/>
        </w:rPr>
        <w:t xml:space="preserve"> เงินลงทุนดังกล่าวแสดงด้วยมูลค่ายุติธรรม ราคาทุนของเงินลงทุนเริ่มแรกแสดงในราคาที่ได้มารวมกับต้นทุนเกี่ยวเนื่องที่เกิดขึ้น </w:t>
      </w:r>
    </w:p>
    <w:p w14:paraId="02D9036B" w14:textId="77777777" w:rsidR="00FC59B3" w:rsidRPr="00F67600" w:rsidRDefault="00FC59B3" w:rsidP="001A7DC9">
      <w:pPr>
        <w:ind w:firstLine="567"/>
        <w:jc w:val="thaiDistribute"/>
        <w:rPr>
          <w:rFonts w:ascii="Angsana New" w:hAnsi="Angsana New"/>
          <w:sz w:val="20"/>
          <w:szCs w:val="20"/>
        </w:rPr>
      </w:pPr>
    </w:p>
    <w:p w14:paraId="5A64CEB3" w14:textId="77777777" w:rsidR="0094575F" w:rsidRPr="004476B9" w:rsidRDefault="0094575F" w:rsidP="001A7DC9">
      <w:pPr>
        <w:ind w:left="567"/>
        <w:jc w:val="thaiDistribute"/>
        <w:rPr>
          <w:rFonts w:ascii="Angsana New" w:hAnsi="Angsana New"/>
          <w:sz w:val="28"/>
          <w:szCs w:val="28"/>
          <w:cs/>
        </w:rPr>
      </w:pPr>
      <w:r w:rsidRPr="004476B9">
        <w:rPr>
          <w:rFonts w:ascii="Angsana New" w:hAnsi="Angsana New"/>
          <w:sz w:val="28"/>
          <w:szCs w:val="28"/>
          <w:cs/>
        </w:rPr>
        <w:t>การกำหนดมูลค่ายุติธรรมของเงินลงทุนในสัญญาการเข้าลงทุนในรายได้ค่าความพร้อมจ่าย ณ วันที่ในงบการเงิน</w:t>
      </w:r>
      <w:r w:rsidRPr="004476B9">
        <w:rPr>
          <w:rFonts w:ascii="Angsana New" w:hAnsi="Angsana New"/>
          <w:spacing w:val="-4"/>
          <w:sz w:val="28"/>
          <w:szCs w:val="28"/>
          <w:cs/>
        </w:rPr>
        <w:t>โดยใช้ราคาซึ่งประเมินโดยผู้ประเมิน</w:t>
      </w:r>
      <w:r w:rsidR="007530FA" w:rsidRPr="004476B9">
        <w:rPr>
          <w:rFonts w:ascii="Angsana New" w:hAnsi="Angsana New"/>
          <w:spacing w:val="-4"/>
          <w:sz w:val="28"/>
          <w:szCs w:val="28"/>
          <w:cs/>
        </w:rPr>
        <w:t>ค่า</w:t>
      </w:r>
      <w:r w:rsidRPr="004476B9">
        <w:rPr>
          <w:rFonts w:ascii="Angsana New" w:hAnsi="Angsana New"/>
          <w:spacing w:val="-4"/>
          <w:sz w:val="28"/>
          <w:szCs w:val="28"/>
          <w:cs/>
        </w:rPr>
        <w:t>อิสระ</w:t>
      </w:r>
      <w:r w:rsidR="007530FA" w:rsidRPr="004476B9">
        <w:rPr>
          <w:rFonts w:ascii="Angsana New" w:hAnsi="Angsana New"/>
          <w:spacing w:val="-4"/>
          <w:sz w:val="28"/>
          <w:szCs w:val="28"/>
          <w:cs/>
        </w:rPr>
        <w:t xml:space="preserve"> ซึ่งเป็นนิติบุคคลที่มีประสบการณ์และความรู้ความเชี่ยวชาญในการประเมินค่าทรัพย์สินโครงสร้างพื้นฐาน </w:t>
      </w:r>
      <w:r w:rsidRPr="004476B9">
        <w:rPr>
          <w:rFonts w:ascii="Angsana New" w:hAnsi="Angsana New"/>
          <w:spacing w:val="-4"/>
          <w:sz w:val="28"/>
          <w:szCs w:val="28"/>
          <w:cs/>
        </w:rPr>
        <w:t>ซึ่งกองทุนรวมฯ จะจัดให้มีการประเมินราคาสำหรับการรายงานในงบการเงินทุกปีและ</w:t>
      </w:r>
      <w:r w:rsidRPr="004476B9">
        <w:rPr>
          <w:rFonts w:ascii="Angsana New" w:hAnsi="Angsana New"/>
          <w:sz w:val="28"/>
          <w:szCs w:val="28"/>
          <w:cs/>
        </w:rPr>
        <w:t>จัดให้มีการสอบทานมูลค่ายุติธรรมของเงินลงทุนในแต่ละไตรมาส หรือเมื่อมีการเปลี่ยนแปลงที่จะส่งผลต่อมูลค่าเงินลงทุนดังกล่าวอย่างเป็นสาระสำคัญ</w:t>
      </w:r>
    </w:p>
    <w:p w14:paraId="685A9706" w14:textId="77777777" w:rsidR="00FC59B3" w:rsidRPr="00F67600" w:rsidRDefault="00FC59B3" w:rsidP="001A7DC9">
      <w:pPr>
        <w:ind w:firstLine="567"/>
        <w:jc w:val="thaiDistribute"/>
        <w:rPr>
          <w:rFonts w:ascii="Angsana New" w:hAnsi="Angsana New"/>
          <w:sz w:val="20"/>
          <w:szCs w:val="20"/>
        </w:rPr>
      </w:pPr>
    </w:p>
    <w:p w14:paraId="7660A488" w14:textId="77777777" w:rsidR="0094575F" w:rsidRPr="004476B9" w:rsidRDefault="0094575F" w:rsidP="001A7DC9">
      <w:pPr>
        <w:ind w:left="567"/>
        <w:jc w:val="thaiDistribute"/>
        <w:rPr>
          <w:rFonts w:ascii="Angsana New" w:hAnsi="Angsana New"/>
          <w:sz w:val="28"/>
          <w:szCs w:val="28"/>
        </w:rPr>
      </w:pPr>
      <w:r w:rsidRPr="004476B9">
        <w:rPr>
          <w:rFonts w:ascii="Angsana New" w:hAnsi="Angsana New"/>
          <w:sz w:val="28"/>
          <w:szCs w:val="28"/>
          <w:cs/>
        </w:rPr>
        <w:t>การเปลี่ยนแปลงในมูลค่ายุติธรรมของเงินลงทุนในสัญญาการเข้าลงทุนในรายได้ค่าความพร้อมจ่าย 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7494F010" w14:textId="77777777" w:rsidR="00FC59B3" w:rsidRPr="00F67600" w:rsidRDefault="00FC59B3" w:rsidP="001A7DC9">
      <w:pPr>
        <w:pStyle w:val="af3"/>
        <w:ind w:left="0" w:firstLine="567"/>
        <w:jc w:val="thaiDistribute"/>
        <w:rPr>
          <w:rFonts w:ascii="Angsana New" w:hAnsi="Angsana New"/>
          <w:sz w:val="20"/>
          <w:szCs w:val="20"/>
          <w:u w:val="single"/>
        </w:rPr>
      </w:pPr>
    </w:p>
    <w:p w14:paraId="10CA7CFE" w14:textId="77777777" w:rsidR="00FC59B3" w:rsidRDefault="00A32D8C" w:rsidP="001A7DC9">
      <w:pPr>
        <w:pStyle w:val="af3"/>
        <w:ind w:left="0" w:firstLine="567"/>
        <w:jc w:val="thaiDistribute"/>
        <w:rPr>
          <w:rFonts w:ascii="Angsana New" w:hAnsi="Angsana New"/>
          <w:sz w:val="28"/>
          <w:szCs w:val="28"/>
          <w:u w:val="single"/>
        </w:rPr>
      </w:pPr>
      <w:r w:rsidRPr="004476B9">
        <w:rPr>
          <w:rFonts w:ascii="Angsana New" w:hAnsi="Angsana New"/>
          <w:sz w:val="28"/>
          <w:szCs w:val="28"/>
          <w:u w:val="single"/>
          <w:cs/>
        </w:rPr>
        <w:t>เงินลงทุนในหลักทรัพย์</w:t>
      </w:r>
    </w:p>
    <w:p w14:paraId="4329D465" w14:textId="77777777" w:rsidR="00FC59B3" w:rsidRPr="00F67600" w:rsidRDefault="00FC59B3" w:rsidP="001A7DC9">
      <w:pPr>
        <w:pStyle w:val="af3"/>
        <w:ind w:left="0" w:firstLine="567"/>
        <w:jc w:val="thaiDistribute"/>
        <w:rPr>
          <w:rFonts w:ascii="Angsana New" w:hAnsi="Angsana New"/>
          <w:sz w:val="20"/>
          <w:szCs w:val="20"/>
          <w:u w:val="single"/>
        </w:rPr>
      </w:pPr>
    </w:p>
    <w:p w14:paraId="36C60268" w14:textId="77777777" w:rsidR="00FC59B3" w:rsidRDefault="00B53A26" w:rsidP="001A7DC9">
      <w:pPr>
        <w:pStyle w:val="af3"/>
        <w:ind w:left="567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>เงินลงทุนในหลักทรัพย์ เป็นเงินลงทุนในตราสารหนี้ ได้แก่ เงินลงทุนในพันธบัตรรัฐบาล เงินลงทุนดังกล่าวแสดงด้วย</w:t>
      </w:r>
      <w:r w:rsidR="009B2CB6" w:rsidRPr="00FC59B3">
        <w:rPr>
          <w:rFonts w:ascii="Angsana New" w:hAnsi="Angsana New"/>
          <w:sz w:val="28"/>
          <w:szCs w:val="28"/>
          <w:cs/>
        </w:rPr>
        <w:t>มูลค่ายุติธรรม</w:t>
      </w:r>
      <w:r>
        <w:rPr>
          <w:rFonts w:ascii="Angsana New" w:hAnsi="Angsana New"/>
          <w:sz w:val="28"/>
          <w:szCs w:val="28"/>
          <w:cs/>
        </w:rPr>
        <w:t xml:space="preserve"> โดย</w:t>
      </w:r>
      <w:r w:rsidR="00A32D8C" w:rsidRPr="00FC59B3">
        <w:rPr>
          <w:rFonts w:ascii="Angsana New" w:hAnsi="Angsana New"/>
          <w:sz w:val="28"/>
          <w:szCs w:val="28"/>
          <w:cs/>
        </w:rPr>
        <w:t xml:space="preserve">มูลค่ายุติธรรมของพันธบัตรที่มีอายุต่ำกว่า </w:t>
      </w:r>
      <w:r w:rsidR="00FE0C4E" w:rsidRPr="00FE0C4E">
        <w:rPr>
          <w:rFonts w:ascii="Angsana New" w:hAnsi="Angsana New"/>
          <w:sz w:val="28"/>
          <w:szCs w:val="28"/>
          <w:lang w:val="en-GB"/>
        </w:rPr>
        <w:t>90</w:t>
      </w:r>
      <w:r w:rsidR="00A32D8C" w:rsidRPr="00FC59B3">
        <w:rPr>
          <w:rFonts w:ascii="Angsana New" w:hAnsi="Angsana New"/>
          <w:sz w:val="28"/>
          <w:szCs w:val="28"/>
          <w:cs/>
        </w:rPr>
        <w:t xml:space="preserve"> วัน คำนวณจากอัตราผลตอบแทนเมื่ออายุคงเหลือของตราสารเท่ากับ </w:t>
      </w:r>
      <w:r w:rsidR="00FE0C4E" w:rsidRPr="00FE0C4E">
        <w:rPr>
          <w:rFonts w:ascii="Angsana New" w:hAnsi="Angsana New"/>
          <w:sz w:val="28"/>
          <w:szCs w:val="28"/>
          <w:lang w:val="en-GB"/>
        </w:rPr>
        <w:t>90</w:t>
      </w:r>
      <w:r w:rsidR="00A32D8C" w:rsidRPr="00FC59B3">
        <w:rPr>
          <w:rFonts w:ascii="Angsana New" w:hAnsi="Angsana New"/>
          <w:sz w:val="28"/>
          <w:szCs w:val="28"/>
          <w:cs/>
        </w:rPr>
        <w:t xml:space="preserve"> วัน ที่ประกาศโดยสมาคมตลาดตราสารหนี้ไทย หรือ</w:t>
      </w:r>
      <w:r w:rsidR="00A32D8C" w:rsidRPr="00FC59B3">
        <w:rPr>
          <w:rFonts w:ascii="Angsana New" w:hAnsi="Angsana New"/>
          <w:spacing w:val="-6"/>
          <w:sz w:val="28"/>
          <w:szCs w:val="28"/>
          <w:cs/>
        </w:rPr>
        <w:t xml:space="preserve">อัตราผลตอบแทนที่ได้มาสำหรับตราสารที่จะครบกำหนดอายุภายใน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90</w:t>
      </w:r>
      <w:r w:rsidR="00A32D8C" w:rsidRPr="00FC59B3">
        <w:rPr>
          <w:rFonts w:ascii="Angsana New" w:hAnsi="Angsana New"/>
          <w:spacing w:val="-6"/>
          <w:sz w:val="28"/>
          <w:szCs w:val="28"/>
          <w:cs/>
        </w:rPr>
        <w:t xml:space="preserve"> วันนับตั้งแต่วันที่ลงทุน ถ้าฐานะ</w:t>
      </w:r>
      <w:r w:rsidR="00A32D8C" w:rsidRPr="00FC59B3">
        <w:rPr>
          <w:rFonts w:ascii="Angsana New" w:hAnsi="Angsana New"/>
          <w:sz w:val="28"/>
          <w:szCs w:val="28"/>
          <w:cs/>
        </w:rPr>
        <w:t>การเงินของผู้ออกตราสารหรือสภาวะของตลาดเงินมิได้เปลี่ยนแปลงไปอย่างมีนัยสำคัญ</w:t>
      </w:r>
    </w:p>
    <w:p w14:paraId="65570FD8" w14:textId="77777777" w:rsidR="00FC59B3" w:rsidRPr="00F67600" w:rsidRDefault="00FC59B3" w:rsidP="001A7DC9">
      <w:pPr>
        <w:pStyle w:val="af3"/>
        <w:ind w:left="567"/>
        <w:jc w:val="thaiDistribute"/>
        <w:rPr>
          <w:rFonts w:ascii="Angsana New" w:hAnsi="Angsana New"/>
          <w:sz w:val="20"/>
          <w:szCs w:val="20"/>
        </w:rPr>
      </w:pPr>
    </w:p>
    <w:p w14:paraId="5807B6EC" w14:textId="77777777" w:rsidR="00A32D8C" w:rsidRPr="00FC59B3" w:rsidRDefault="00A32D8C" w:rsidP="001A7DC9">
      <w:pPr>
        <w:pStyle w:val="af3"/>
        <w:ind w:left="567"/>
        <w:jc w:val="thaiDistribute"/>
        <w:rPr>
          <w:rFonts w:ascii="Angsana New" w:hAnsi="Angsana New"/>
          <w:sz w:val="28"/>
          <w:szCs w:val="28"/>
          <w:u w:val="single"/>
        </w:rPr>
      </w:pPr>
      <w:r w:rsidRPr="00FC59B3">
        <w:rPr>
          <w:rFonts w:ascii="Angsana New" w:hAnsi="Angsana New"/>
          <w:spacing w:val="-4"/>
          <w:sz w:val="28"/>
          <w:szCs w:val="28"/>
          <w:cs/>
        </w:rPr>
        <w:t xml:space="preserve">กองทุนรวมฯ บันทึกกำไรหรือขาดทุนที่ยังไม่เกิดขึ้นจากการวัดค่าเงินลงทุนในงบกำไรขาดทุน ณ วันที่วัดมูลค่า </w:t>
      </w:r>
    </w:p>
    <w:p w14:paraId="3B015354" w14:textId="77777777" w:rsidR="00A32D8C" w:rsidRPr="00F67600" w:rsidRDefault="00A32D8C" w:rsidP="001A7DC9">
      <w:pPr>
        <w:pStyle w:val="ad"/>
        <w:tabs>
          <w:tab w:val="right" w:pos="9000"/>
          <w:tab w:val="right" w:pos="10890"/>
        </w:tabs>
        <w:ind w:left="1080" w:right="0"/>
        <w:jc w:val="thaiDistribute"/>
        <w:rPr>
          <w:rFonts w:ascii="Angsana New" w:hAnsi="Angsana New" w:cs="Angsana New"/>
          <w:sz w:val="20"/>
          <w:szCs w:val="20"/>
          <w:lang w:val="en-US"/>
        </w:rPr>
      </w:pPr>
    </w:p>
    <w:p w14:paraId="3CE67DF4" w14:textId="77777777" w:rsidR="00F67600" w:rsidRDefault="00F67600" w:rsidP="00F67600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pacing w:val="-4"/>
          <w:sz w:val="28"/>
          <w:szCs w:val="28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ผลต่างระหว่างมูลค่ายุติธรรมของผลตอบแทนสุทธิที่ได้รับจากการจำหน่ายเมื่อเปรียบเทียบ</w:t>
      </w:r>
      <w:r w:rsidRPr="000532ED">
        <w:rPr>
          <w:rFonts w:ascii="Angsana New" w:hAnsi="Angsana New"/>
          <w:sz w:val="28"/>
          <w:szCs w:val="28"/>
          <w:cs/>
        </w:rPr>
        <w:t>กับราคาตามบัญชีของเงินลงทุนจะบันทึกรวมอยู่ในงบกำไรขาดทุน กรณีที่จำหน่ายเงินลงทุนที่ถือไว้ในตราสารหนี้ชนิดเดียวกันออกไปบางส่วน ราคาตามบัญชีของเงินลงทุนที่จำหน่ายจะกำหนดโดยใช้วิธีถัวเฉลี่ยถ่วงน้ำหนัก</w:t>
      </w:r>
    </w:p>
    <w:p w14:paraId="717ADB92" w14:textId="77777777" w:rsidR="006942CA" w:rsidRPr="004476B9" w:rsidRDefault="00912686" w:rsidP="001A7DC9">
      <w:pPr>
        <w:tabs>
          <w:tab w:val="left" w:pos="546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  <w:r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br w:type="page"/>
      </w:r>
    </w:p>
    <w:p w14:paraId="11465964" w14:textId="77777777" w:rsidR="000532ED" w:rsidRDefault="00FE0C4E" w:rsidP="001A7DC9">
      <w:pPr>
        <w:ind w:left="540" w:hanging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942CA" w:rsidRPr="004476B9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6942CA" w:rsidRPr="004476B9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นโยบายการบัญชี </w:t>
      </w:r>
      <w:r w:rsidR="006942CA" w:rsidRPr="004476B9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52E013CA" w14:textId="77777777" w:rsidR="000532ED" w:rsidRPr="00F67600" w:rsidRDefault="000532ED" w:rsidP="001A7DC9">
      <w:pPr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0"/>
          <w:szCs w:val="20"/>
          <w:lang w:val="en-GB"/>
        </w:rPr>
      </w:pPr>
    </w:p>
    <w:p w14:paraId="79640AA4" w14:textId="77777777" w:rsidR="0094575F" w:rsidRDefault="00FE0C4E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94575F" w:rsidRPr="004476B9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5</w:t>
      </w:r>
      <w:r w:rsidR="0017414D">
        <w:rPr>
          <w:rFonts w:ascii="Angsana New" w:eastAsia="Angsana New" w:hAnsi="Angsana New"/>
          <w:b/>
          <w:bCs/>
          <w:color w:val="000000"/>
          <w:sz w:val="28"/>
          <w:szCs w:val="28"/>
        </w:rPr>
        <w:t xml:space="preserve"> </w:t>
      </w:r>
      <w:r w:rsidR="0017414D">
        <w:rPr>
          <w:rFonts w:ascii="Angsana New" w:eastAsia="Angsana New" w:hAnsi="Angsana New"/>
          <w:b/>
          <w:bCs/>
          <w:color w:val="000000"/>
          <w:sz w:val="28"/>
          <w:szCs w:val="28"/>
          <w:cs/>
        </w:rPr>
        <w:tab/>
      </w:r>
      <w:r w:rsidR="0094575F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</w:rPr>
        <w:t>การรับรู้รายได้</w:t>
      </w:r>
    </w:p>
    <w:p w14:paraId="0DF922C1" w14:textId="77777777" w:rsidR="0017414D" w:rsidRPr="00F67600" w:rsidRDefault="0017414D" w:rsidP="001A7DC9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29B6EC41" w14:textId="77777777" w:rsidR="00643156" w:rsidRDefault="0002031D" w:rsidP="00F67600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>
        <w:rPr>
          <w:rFonts w:ascii="Angsana New" w:eastAsia="Angsana New" w:hAnsi="Angsana New"/>
          <w:color w:val="000000"/>
          <w:sz w:val="28"/>
          <w:szCs w:val="28"/>
          <w:cs/>
        </w:rPr>
        <w:t>รายได้ดอกเบี้ยรั</w:t>
      </w:r>
      <w:r>
        <w:rPr>
          <w:rFonts w:ascii="Angsana New" w:eastAsia="Angsana New" w:hAnsi="Angsana New" w:hint="cs"/>
          <w:color w:val="000000"/>
          <w:sz w:val="28"/>
          <w:szCs w:val="28"/>
          <w:cs/>
        </w:rPr>
        <w:t>บรู้</w:t>
      </w:r>
      <w:r w:rsidR="0094575F" w:rsidRPr="004476B9">
        <w:rPr>
          <w:rFonts w:ascii="Angsana New" w:eastAsia="Angsana New" w:hAnsi="Angsana New"/>
          <w:color w:val="000000"/>
          <w:sz w:val="28"/>
          <w:szCs w:val="28"/>
          <w:cs/>
        </w:rPr>
        <w:t>ในงบกำไรขาดทุน</w:t>
      </w:r>
      <w:r w:rsidR="0094575F" w:rsidRPr="004476B9">
        <w:rPr>
          <w:rFonts w:ascii="Angsana New" w:hAnsi="Angsana New"/>
          <w:sz w:val="28"/>
          <w:szCs w:val="28"/>
          <w:cs/>
          <w:lang w:val="en-GB"/>
        </w:rPr>
        <w:t>ตามเกณฑ์คงค้าง</w:t>
      </w:r>
    </w:p>
    <w:p w14:paraId="69923E8C" w14:textId="77777777" w:rsidR="0017414D" w:rsidRPr="00F67600" w:rsidRDefault="0017414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2A765EE5" w14:textId="77777777" w:rsidR="0017414D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643156" w:rsidRPr="004476B9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6</w:t>
      </w:r>
      <w:r w:rsidR="00643156" w:rsidRPr="004476B9">
        <w:rPr>
          <w:rFonts w:ascii="Angsana New" w:eastAsia="Angsana New" w:hAnsi="Angsana New"/>
          <w:b/>
          <w:bCs/>
          <w:color w:val="000000"/>
          <w:sz w:val="28"/>
          <w:szCs w:val="28"/>
        </w:rPr>
        <w:t xml:space="preserve"> </w:t>
      </w:r>
      <w:r w:rsidR="00643156" w:rsidRPr="004476B9">
        <w:rPr>
          <w:rFonts w:ascii="Angsana New" w:eastAsia="Angsana New" w:hAnsi="Angsana New"/>
          <w:b/>
          <w:bCs/>
          <w:color w:val="000000"/>
          <w:sz w:val="28"/>
          <w:szCs w:val="28"/>
        </w:rPr>
        <w:tab/>
      </w:r>
      <w:r w:rsidR="00643156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>ค่าใช้จ่าย</w:t>
      </w:r>
    </w:p>
    <w:p w14:paraId="1A234F76" w14:textId="77777777" w:rsidR="0017414D" w:rsidRPr="00F67600" w:rsidRDefault="0017414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57AC144B" w14:textId="77777777" w:rsidR="0094575F" w:rsidRPr="00F67600" w:rsidRDefault="0094575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67600">
        <w:rPr>
          <w:rFonts w:ascii="Angsana New" w:eastAsia="Angsana New" w:hAnsi="Angsana New"/>
          <w:color w:val="000000"/>
          <w:sz w:val="28"/>
          <w:szCs w:val="28"/>
          <w:cs/>
        </w:rPr>
        <w:t>ค่าใช้จ่ายรับรู้ตามเกณฑ์คงค้าง</w:t>
      </w:r>
    </w:p>
    <w:p w14:paraId="7F936473" w14:textId="77777777" w:rsidR="0017414D" w:rsidRPr="00F67600" w:rsidRDefault="0017414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54817C7F" w14:textId="77777777" w:rsidR="0094575F" w:rsidRDefault="00FE0C4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2</w:t>
      </w:r>
      <w:r w:rsidR="00C76260" w:rsidRPr="004476B9">
        <w:rPr>
          <w:rFonts w:ascii="Angsana New" w:eastAsia="Angsana New" w:hAnsi="Angsana New"/>
          <w:b/>
          <w:bCs/>
          <w:color w:val="000000"/>
          <w:sz w:val="28"/>
          <w:szCs w:val="28"/>
        </w:rPr>
        <w:t>.</w:t>
      </w: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7</w:t>
      </w:r>
      <w:r w:rsidR="0094575F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ab/>
        <w:t>ภาษีเงินได้</w:t>
      </w:r>
    </w:p>
    <w:p w14:paraId="0692038F" w14:textId="77777777" w:rsidR="0017414D" w:rsidRPr="00F67600" w:rsidRDefault="0017414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2A9F3C3F" w14:textId="77777777" w:rsidR="0094575F" w:rsidRPr="004476B9" w:rsidRDefault="0094575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lang w:val="en-GB"/>
        </w:rPr>
      </w:pPr>
      <w:r w:rsidRPr="004476B9">
        <w:rPr>
          <w:rFonts w:ascii="Angsana New" w:eastAsia="Angsana New" w:hAnsi="Angsana New"/>
          <w:color w:val="000000"/>
          <w:sz w:val="28"/>
          <w:szCs w:val="28"/>
          <w:cs/>
          <w:lang w:val="en-GB"/>
        </w:rPr>
        <w:t>กองทุนรวมฯ ได้รับการยกเว้นภาษีเงินได้นิติบุคคลในประเทศไทย</w:t>
      </w:r>
    </w:p>
    <w:p w14:paraId="39D718AD" w14:textId="77777777" w:rsidR="008F77EA" w:rsidRPr="00F67600" w:rsidRDefault="008F77EA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0BDA6BE2" w14:textId="77777777" w:rsidR="00906A7B" w:rsidRPr="00F67600" w:rsidRDefault="00FE0C4E" w:rsidP="001A7DC9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  <w:r w:rsidRPr="00F67600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906A7B" w:rsidRPr="00F67600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นโยบายการจ่ายเงินปันผล</w:t>
      </w:r>
      <w:r w:rsidR="00C84533"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>และการลดทุน</w:t>
      </w:r>
    </w:p>
    <w:p w14:paraId="55697812" w14:textId="77777777" w:rsidR="00FF1C6D" w:rsidRPr="00F67600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4A302281" w14:textId="77777777" w:rsidR="00FF1C6D" w:rsidRPr="00F67600" w:rsidRDefault="00FF1C6D" w:rsidP="001A7DC9">
      <w:pPr>
        <w:numPr>
          <w:ilvl w:val="1"/>
          <w:numId w:val="25"/>
        </w:num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F67600">
        <w:rPr>
          <w:rFonts w:ascii="Angsana New" w:hAnsi="Angsana New" w:hint="cs"/>
          <w:b/>
          <w:bCs/>
          <w:sz w:val="28"/>
          <w:szCs w:val="28"/>
          <w:cs/>
          <w:lang w:val="th-TH"/>
        </w:rPr>
        <w:t>ก</w:t>
      </w:r>
      <w:r w:rsidR="00906A7B" w:rsidRPr="00F67600">
        <w:rPr>
          <w:rFonts w:ascii="Angsana New" w:hAnsi="Angsana New"/>
          <w:b/>
          <w:bCs/>
          <w:sz w:val="28"/>
          <w:szCs w:val="28"/>
          <w:cs/>
          <w:lang w:val="th-TH"/>
        </w:rPr>
        <w:t>ารจ่าย</w:t>
      </w:r>
      <w:r w:rsidR="00132498" w:rsidRPr="00F67600">
        <w:rPr>
          <w:rFonts w:ascii="Angsana New" w:hAnsi="Angsana New"/>
          <w:b/>
          <w:bCs/>
          <w:sz w:val="28"/>
          <w:szCs w:val="28"/>
          <w:cs/>
          <w:lang w:val="th-TH"/>
        </w:rPr>
        <w:t>เงิน</w:t>
      </w:r>
      <w:r w:rsidR="00906A7B" w:rsidRPr="00F67600">
        <w:rPr>
          <w:rFonts w:ascii="Angsana New" w:hAnsi="Angsana New"/>
          <w:b/>
          <w:bCs/>
          <w:sz w:val="28"/>
          <w:szCs w:val="28"/>
          <w:cs/>
          <w:lang w:val="th-TH"/>
        </w:rPr>
        <w:t>ปันผล</w:t>
      </w:r>
    </w:p>
    <w:p w14:paraId="33A89225" w14:textId="77777777" w:rsidR="00FF1C6D" w:rsidRPr="00F67600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cs/>
          <w:lang w:val="en-GB"/>
        </w:rPr>
      </w:pPr>
    </w:p>
    <w:p w14:paraId="64FB62C4" w14:textId="77777777" w:rsidR="00FF1C6D" w:rsidRPr="00F67600" w:rsidRDefault="006E7D99" w:rsidP="00F67600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F67600">
        <w:rPr>
          <w:rFonts w:ascii="Angsana New" w:hAnsi="Angsana New" w:hint="cs"/>
          <w:sz w:val="28"/>
          <w:szCs w:val="28"/>
          <w:cs/>
        </w:rPr>
        <w:t>กองทุนรวมฯ</w:t>
      </w:r>
      <w:r w:rsidR="008B4ED1" w:rsidRPr="00F67600">
        <w:rPr>
          <w:rFonts w:ascii="Angsana New" w:hAnsi="Angsana New"/>
          <w:sz w:val="28"/>
          <w:szCs w:val="28"/>
        </w:rPr>
        <w:t xml:space="preserve"> </w:t>
      </w:r>
      <w:r w:rsidR="008B4ED1" w:rsidRPr="00F67600">
        <w:rPr>
          <w:rFonts w:ascii="Angsana New" w:hAnsi="Angsana New"/>
          <w:sz w:val="28"/>
          <w:szCs w:val="28"/>
          <w:cs/>
        </w:rPr>
        <w:t>มีนโยบายการจ่ายเงินปันผลให้แก่ผู้ถือหน่วยลงทุนอย่างน้อยปีละ</w:t>
      </w:r>
      <w:r w:rsidR="008B4ED1" w:rsidRPr="00F67600">
        <w:rPr>
          <w:rFonts w:ascii="Angsana New" w:hAnsi="Angsana New"/>
          <w:sz w:val="28"/>
          <w:szCs w:val="28"/>
        </w:rPr>
        <w:t xml:space="preserve"> </w:t>
      </w:r>
      <w:r w:rsidR="00FE0C4E" w:rsidRPr="00F67600">
        <w:rPr>
          <w:rFonts w:ascii="Angsana New" w:hAnsi="Angsana New"/>
          <w:sz w:val="28"/>
          <w:szCs w:val="28"/>
          <w:lang w:val="en-GB"/>
        </w:rPr>
        <w:t>2</w:t>
      </w:r>
      <w:r w:rsidR="008B4ED1" w:rsidRPr="00F67600">
        <w:rPr>
          <w:rFonts w:ascii="Angsana New" w:hAnsi="Angsana New"/>
          <w:sz w:val="28"/>
          <w:szCs w:val="28"/>
        </w:rPr>
        <w:t xml:space="preserve"> </w:t>
      </w:r>
      <w:r w:rsidR="008B4ED1" w:rsidRPr="00F67600">
        <w:rPr>
          <w:rFonts w:ascii="Angsana New" w:hAnsi="Angsana New"/>
          <w:sz w:val="28"/>
          <w:szCs w:val="28"/>
          <w:cs/>
        </w:rPr>
        <w:t>ครั้งในกรณีที่กองทุนรวมฯ</w:t>
      </w:r>
      <w:r w:rsidR="00FF1C6D" w:rsidRPr="00F67600">
        <w:rPr>
          <w:rFonts w:ascii="Angsana New" w:hAnsi="Angsana New"/>
          <w:sz w:val="28"/>
          <w:szCs w:val="28"/>
        </w:rPr>
        <w:t xml:space="preserve"> </w:t>
      </w:r>
      <w:r w:rsidR="00F67600">
        <w:rPr>
          <w:rFonts w:ascii="Angsana New" w:hAnsi="Angsana New"/>
          <w:sz w:val="28"/>
          <w:szCs w:val="28"/>
          <w:cs/>
        </w:rPr>
        <w:br/>
      </w:r>
      <w:r w:rsidR="008B4ED1" w:rsidRPr="00F67600">
        <w:rPr>
          <w:rFonts w:ascii="Angsana New" w:hAnsi="Angsana New"/>
          <w:sz w:val="28"/>
          <w:szCs w:val="28"/>
          <w:cs/>
        </w:rPr>
        <w:t>มีกำไรสะสมเพียงพอ</w:t>
      </w:r>
    </w:p>
    <w:p w14:paraId="1B08E46E" w14:textId="77777777" w:rsidR="00FF1C6D" w:rsidRPr="00F67600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cs/>
          <w:lang w:val="en-GB"/>
        </w:rPr>
      </w:pPr>
    </w:p>
    <w:p w14:paraId="3F3000AA" w14:textId="77777777" w:rsidR="008B4ED1" w:rsidRPr="00F67600" w:rsidRDefault="00FE0C4E" w:rsidP="00F67600">
      <w:pPr>
        <w:tabs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F67600">
        <w:rPr>
          <w:rFonts w:ascii="Angsana New" w:hAnsi="Angsana New" w:hint="cs"/>
          <w:sz w:val="28"/>
          <w:szCs w:val="28"/>
          <w:lang w:val="en-GB"/>
        </w:rPr>
        <w:t>3</w:t>
      </w:r>
      <w:r w:rsidR="00FF1C6D" w:rsidRPr="00F67600">
        <w:rPr>
          <w:rFonts w:ascii="Angsana New" w:hAnsi="Angsana New" w:hint="cs"/>
          <w:sz w:val="28"/>
          <w:szCs w:val="28"/>
          <w:cs/>
          <w:lang w:val="th-TH"/>
        </w:rPr>
        <w:t>.</w:t>
      </w:r>
      <w:r w:rsidRPr="00F67600">
        <w:rPr>
          <w:rFonts w:ascii="Angsana New" w:hAnsi="Angsana New" w:hint="cs"/>
          <w:sz w:val="28"/>
          <w:szCs w:val="28"/>
          <w:lang w:val="en-GB"/>
        </w:rPr>
        <w:t>1</w:t>
      </w:r>
      <w:r w:rsidR="00FF1C6D" w:rsidRPr="00F67600">
        <w:rPr>
          <w:rFonts w:ascii="Angsana New" w:hAnsi="Angsana New" w:hint="cs"/>
          <w:sz w:val="28"/>
          <w:szCs w:val="28"/>
          <w:cs/>
          <w:lang w:val="th-TH"/>
        </w:rPr>
        <w:t>.</w:t>
      </w:r>
      <w:r w:rsidRPr="00F67600">
        <w:rPr>
          <w:rFonts w:ascii="Angsana New" w:hAnsi="Angsana New" w:hint="cs"/>
          <w:sz w:val="28"/>
          <w:szCs w:val="28"/>
          <w:lang w:val="en-GB"/>
        </w:rPr>
        <w:t>1</w:t>
      </w:r>
      <w:r w:rsidR="00FF1C6D" w:rsidRPr="00F67600">
        <w:rPr>
          <w:rFonts w:ascii="Angsana New" w:hAnsi="Angsana New"/>
          <w:sz w:val="28"/>
          <w:szCs w:val="28"/>
          <w:cs/>
          <w:lang w:val="th-TH"/>
        </w:rPr>
        <w:tab/>
      </w:r>
      <w:r w:rsidR="008B4ED1" w:rsidRPr="00F67600">
        <w:rPr>
          <w:rFonts w:ascii="Angsana New" w:hAnsi="Angsana New"/>
          <w:spacing w:val="-4"/>
          <w:sz w:val="28"/>
          <w:szCs w:val="28"/>
          <w:cs/>
          <w:lang w:eastAsia="th-TH"/>
        </w:rPr>
        <w:t>การจ่ายเงิน</w:t>
      </w:r>
      <w:r w:rsidR="008B4ED1" w:rsidRPr="00F67600">
        <w:rPr>
          <w:rFonts w:ascii="Angsana New" w:hAnsi="Angsana New"/>
          <w:sz w:val="28"/>
          <w:szCs w:val="28"/>
          <w:cs/>
          <w:lang w:val="en-GB"/>
        </w:rPr>
        <w:t>ปันผลใดๆ</w:t>
      </w:r>
      <w:r w:rsidR="008B4ED1" w:rsidRPr="00F67600">
        <w:rPr>
          <w:rFonts w:ascii="Angsana New" w:hAnsi="Angsana New"/>
          <w:sz w:val="28"/>
          <w:szCs w:val="28"/>
          <w:lang w:val="en-GB"/>
        </w:rPr>
        <w:t xml:space="preserve"> </w:t>
      </w:r>
      <w:r w:rsidR="008B4ED1" w:rsidRPr="00F67600">
        <w:rPr>
          <w:rFonts w:ascii="Angsana New" w:hAnsi="Angsana New"/>
          <w:sz w:val="28"/>
          <w:szCs w:val="28"/>
          <w:cs/>
          <w:lang w:val="en-GB"/>
        </w:rPr>
        <w:t>จะจ่ายให้แก่ผู้ถือหน่วยลงทุน</w:t>
      </w:r>
      <w:r w:rsidR="008B4ED1" w:rsidRPr="00F67600">
        <w:rPr>
          <w:rFonts w:ascii="Angsana New" w:hAnsi="Angsana New"/>
          <w:sz w:val="28"/>
          <w:szCs w:val="28"/>
          <w:lang w:val="en-GB"/>
        </w:rPr>
        <w:t xml:space="preserve"> </w:t>
      </w:r>
      <w:r w:rsidR="008B4ED1" w:rsidRPr="00F67600">
        <w:rPr>
          <w:rFonts w:ascii="Angsana New" w:hAnsi="Angsana New"/>
          <w:sz w:val="28"/>
          <w:szCs w:val="28"/>
          <w:cs/>
          <w:lang w:val="en-GB"/>
        </w:rPr>
        <w:t>เมื่อรวมแล้วในแต่ละรอบปีบัญชีไม่น้อยกว่าร้อยละ</w:t>
      </w:r>
      <w:r w:rsidR="008B4ED1" w:rsidRPr="00F67600">
        <w:rPr>
          <w:rFonts w:ascii="Angsana New" w:hAnsi="Angsana New"/>
          <w:sz w:val="28"/>
          <w:szCs w:val="28"/>
          <w:lang w:val="en-GB"/>
        </w:rPr>
        <w:t xml:space="preserve"> </w:t>
      </w:r>
      <w:r w:rsidRPr="00F67600">
        <w:rPr>
          <w:rFonts w:ascii="Angsana New" w:hAnsi="Angsana New"/>
          <w:sz w:val="28"/>
          <w:szCs w:val="28"/>
          <w:lang w:val="en-GB"/>
        </w:rPr>
        <w:t>90</w:t>
      </w:r>
      <w:r w:rsidR="008B4ED1" w:rsidRPr="00F67600">
        <w:rPr>
          <w:rFonts w:ascii="Angsana New" w:hAnsi="Angsana New"/>
          <w:sz w:val="28"/>
          <w:szCs w:val="28"/>
          <w:lang w:val="en-GB"/>
        </w:rPr>
        <w:t xml:space="preserve"> </w:t>
      </w:r>
      <w:r w:rsidR="008B4ED1" w:rsidRPr="00F67600">
        <w:rPr>
          <w:rFonts w:ascii="Angsana New" w:hAnsi="Angsana New"/>
          <w:sz w:val="28"/>
          <w:szCs w:val="28"/>
          <w:cs/>
          <w:lang w:val="en-GB"/>
        </w:rPr>
        <w:t>ของกำไรสุทธิที่ปรับปรุงแล้ว</w:t>
      </w:r>
      <w:r w:rsidR="008B4ED1" w:rsidRPr="00F67600">
        <w:rPr>
          <w:rFonts w:ascii="Angsana New" w:hAnsi="Angsana New"/>
          <w:sz w:val="28"/>
          <w:szCs w:val="28"/>
          <w:lang w:val="en-GB"/>
        </w:rPr>
        <w:t xml:space="preserve"> (</w:t>
      </w:r>
      <w:r w:rsidR="008B4ED1" w:rsidRPr="00F67600">
        <w:rPr>
          <w:rFonts w:ascii="Angsana New" w:hAnsi="Angsana New"/>
          <w:sz w:val="28"/>
          <w:szCs w:val="28"/>
          <w:cs/>
          <w:lang w:val="en-GB"/>
        </w:rPr>
        <w:t>หรืออัตราอื่นตามที่กฎหมายหลักทรัพย์อนุญาตเป็นครั้งคราว</w:t>
      </w:r>
      <w:r w:rsidR="008B4ED1" w:rsidRPr="00F67600">
        <w:rPr>
          <w:rFonts w:ascii="Angsana New" w:hAnsi="Angsana New"/>
          <w:sz w:val="28"/>
          <w:szCs w:val="28"/>
          <w:lang w:val="en-GB"/>
        </w:rPr>
        <w:t xml:space="preserve">) </w:t>
      </w:r>
    </w:p>
    <w:p w14:paraId="2F965625" w14:textId="77777777" w:rsidR="00FF1C6D" w:rsidRPr="00F67600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3573A1DC" w14:textId="77777777" w:rsidR="00A04A03" w:rsidRPr="004476B9" w:rsidRDefault="008B4ED1" w:rsidP="00F67600">
      <w:pPr>
        <w:overflowPunct/>
        <w:ind w:left="540"/>
        <w:jc w:val="thaiDistribute"/>
        <w:textAlignment w:val="auto"/>
        <w:rPr>
          <w:rFonts w:ascii="Angsana New" w:hAnsi="Angsana New"/>
          <w:spacing w:val="-2"/>
          <w:sz w:val="28"/>
          <w:szCs w:val="28"/>
          <w:lang w:val="en-GB"/>
        </w:rPr>
      </w:pPr>
      <w:r w:rsidRPr="004476B9">
        <w:rPr>
          <w:rFonts w:ascii="Angsana New" w:hAnsi="Angsana New"/>
          <w:spacing w:val="-2"/>
          <w:sz w:val="28"/>
          <w:szCs w:val="28"/>
          <w:lang w:val="en-GB"/>
        </w:rPr>
        <w:t>“</w:t>
      </w:r>
      <w:r w:rsidR="00A04A03" w:rsidRPr="004476B9">
        <w:rPr>
          <w:rFonts w:ascii="Angsana New" w:hAnsi="Angsana New"/>
          <w:spacing w:val="-2"/>
          <w:sz w:val="28"/>
          <w:szCs w:val="28"/>
          <w:cs/>
          <w:lang w:val="en-GB"/>
        </w:rPr>
        <w:t>กำ</w:t>
      </w:r>
      <w:r w:rsidRPr="004476B9">
        <w:rPr>
          <w:rFonts w:ascii="Angsana New" w:hAnsi="Angsana New"/>
          <w:spacing w:val="-2"/>
          <w:sz w:val="28"/>
          <w:szCs w:val="28"/>
          <w:cs/>
          <w:lang w:val="en-GB"/>
        </w:rPr>
        <w:t>ไรสุทธิที่ปรับปรุงแล้ว</w:t>
      </w:r>
      <w:r w:rsidRPr="004476B9">
        <w:rPr>
          <w:rFonts w:ascii="Angsana New" w:hAnsi="Angsana New"/>
          <w:spacing w:val="-2"/>
          <w:sz w:val="28"/>
          <w:szCs w:val="28"/>
          <w:lang w:val="en-GB"/>
        </w:rPr>
        <w:t xml:space="preserve">” </w:t>
      </w:r>
      <w:r w:rsidRPr="004476B9">
        <w:rPr>
          <w:rFonts w:ascii="Angsana New" w:hAnsi="Angsana New"/>
          <w:spacing w:val="-2"/>
          <w:sz w:val="28"/>
          <w:szCs w:val="28"/>
          <w:cs/>
          <w:lang w:val="en-GB"/>
        </w:rPr>
        <w:t>หมายถึงกำไรสุทธิของกองทุนรวมฯ</w:t>
      </w:r>
      <w:r w:rsidRPr="004476B9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pacing w:val="-2"/>
          <w:sz w:val="28"/>
          <w:szCs w:val="28"/>
          <w:cs/>
          <w:lang w:val="en-GB"/>
        </w:rPr>
        <w:t>ที่ทำการปรับปรุงด้วย</w:t>
      </w:r>
      <w:r w:rsidR="00AC35C7" w:rsidRPr="004476B9">
        <w:rPr>
          <w:rFonts w:ascii="Angsana New" w:hAnsi="Angsana New"/>
          <w:spacing w:val="-2"/>
          <w:sz w:val="28"/>
          <w:szCs w:val="28"/>
          <w:cs/>
          <w:lang w:val="en-GB"/>
        </w:rPr>
        <w:t>รายการ</w:t>
      </w:r>
      <w:r w:rsidRPr="004476B9">
        <w:rPr>
          <w:rFonts w:ascii="Angsana New" w:hAnsi="Angsana New"/>
          <w:spacing w:val="-2"/>
          <w:sz w:val="28"/>
          <w:szCs w:val="28"/>
          <w:cs/>
          <w:lang w:val="en-GB"/>
        </w:rPr>
        <w:t>ดังต่อไปนี้</w:t>
      </w:r>
    </w:p>
    <w:p w14:paraId="30153549" w14:textId="77777777" w:rsidR="00AC35C7" w:rsidRPr="00F67600" w:rsidRDefault="00AC35C7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38AA0C7C" w14:textId="77777777" w:rsidR="008B4ED1" w:rsidRPr="004476B9" w:rsidRDefault="008B4ED1" w:rsidP="00F67600">
      <w:pPr>
        <w:numPr>
          <w:ilvl w:val="0"/>
          <w:numId w:val="13"/>
        </w:numPr>
        <w:overflowPunct/>
        <w:ind w:left="1080" w:hanging="54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4476B9">
        <w:rPr>
          <w:rFonts w:ascii="Angsana New" w:hAnsi="Angsana New"/>
          <w:sz w:val="28"/>
          <w:szCs w:val="28"/>
          <w:cs/>
          <w:lang w:val="en-GB"/>
        </w:rPr>
        <w:t>การหักกำไรที่ยังไม่เกิดขึ้น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(Unrealised Gain)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จากการประเมินค่าทรัพย์สินโครงสร้างพื้นฐาน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รวมทั้งการปรับปรุงด้วยรายการอื่นตามแนวทางที่</w:t>
      </w:r>
      <w:r w:rsidR="00A04A03" w:rsidRPr="004476B9">
        <w:rPr>
          <w:rFonts w:ascii="Angsana New" w:hAnsi="Angsana New"/>
          <w:sz w:val="28"/>
          <w:szCs w:val="28"/>
          <w:cs/>
          <w:lang w:val="en-GB"/>
        </w:rPr>
        <w:t>สำ</w:t>
      </w:r>
      <w:r w:rsidRPr="004476B9">
        <w:rPr>
          <w:rFonts w:ascii="Angsana New" w:hAnsi="Angsana New"/>
          <w:sz w:val="28"/>
          <w:szCs w:val="28"/>
          <w:cs/>
          <w:lang w:val="en-GB"/>
        </w:rPr>
        <w:t>นักงาน</w:t>
      </w:r>
      <w:r w:rsidR="001662FD">
        <w:rPr>
          <w:rFonts w:ascii="Angsana New" w:hAnsi="Angsana New" w:hint="cs"/>
          <w:sz w:val="28"/>
          <w:szCs w:val="28"/>
          <w:cs/>
          <w:lang w:val="en-GB"/>
        </w:rPr>
        <w:t>คณะกรรมการกำกับหลักทรัพย์และตลาดหลักทรัพย์ (</w:t>
      </w:r>
      <w:r w:rsidR="001662FD">
        <w:rPr>
          <w:rFonts w:ascii="Angsana New" w:hAnsi="Angsana New"/>
          <w:sz w:val="28"/>
          <w:szCs w:val="28"/>
          <w:lang w:val="en-GB"/>
        </w:rPr>
        <w:t>“</w:t>
      </w:r>
      <w:r w:rsidR="001662FD">
        <w:rPr>
          <w:rFonts w:ascii="Angsana New" w:hAnsi="Angsana New" w:hint="cs"/>
          <w:sz w:val="28"/>
          <w:szCs w:val="28"/>
          <w:cs/>
          <w:lang w:val="en-GB"/>
        </w:rPr>
        <w:t>สำนักงาน</w:t>
      </w:r>
      <w:r w:rsidR="00A04A03" w:rsidRPr="004476B9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ก</w:t>
      </w:r>
      <w:r w:rsidRPr="004476B9">
        <w:rPr>
          <w:rFonts w:ascii="Angsana New" w:hAnsi="Angsana New"/>
          <w:sz w:val="28"/>
          <w:szCs w:val="28"/>
          <w:lang w:val="en-GB"/>
        </w:rPr>
        <w:t>.</w:t>
      </w:r>
      <w:r w:rsidRPr="004476B9">
        <w:rPr>
          <w:rFonts w:ascii="Angsana New" w:hAnsi="Angsana New"/>
          <w:sz w:val="28"/>
          <w:szCs w:val="28"/>
          <w:cs/>
          <w:lang w:val="en-GB"/>
        </w:rPr>
        <w:t>ล</w:t>
      </w:r>
      <w:r w:rsidRPr="004476B9">
        <w:rPr>
          <w:rFonts w:ascii="Angsana New" w:hAnsi="Angsana New"/>
          <w:sz w:val="28"/>
          <w:szCs w:val="28"/>
          <w:lang w:val="en-GB"/>
        </w:rPr>
        <w:t>.</w:t>
      </w:r>
      <w:r w:rsidRPr="004476B9">
        <w:rPr>
          <w:rFonts w:ascii="Angsana New" w:hAnsi="Angsana New"/>
          <w:sz w:val="28"/>
          <w:szCs w:val="28"/>
          <w:cs/>
          <w:lang w:val="en-GB"/>
        </w:rPr>
        <w:t>ต</w:t>
      </w:r>
      <w:r w:rsidRPr="004476B9">
        <w:rPr>
          <w:rFonts w:ascii="Angsana New" w:hAnsi="Angsana New"/>
          <w:sz w:val="28"/>
          <w:szCs w:val="28"/>
          <w:lang w:val="en-GB"/>
        </w:rPr>
        <w:t>.</w:t>
      </w:r>
      <w:r w:rsidR="001662FD">
        <w:rPr>
          <w:rFonts w:ascii="Angsana New" w:hAnsi="Angsana New"/>
          <w:sz w:val="28"/>
          <w:szCs w:val="28"/>
          <w:lang w:val="en-GB"/>
        </w:rPr>
        <w:t>”</w:t>
      </w:r>
      <w:r w:rsidR="001662FD">
        <w:rPr>
          <w:rFonts w:ascii="Angsana New" w:hAnsi="Angsana New" w:hint="cs"/>
          <w:sz w:val="28"/>
          <w:szCs w:val="28"/>
          <w:cs/>
          <w:lang w:val="en-GB"/>
        </w:rPr>
        <w:t>)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กำหนด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เพื่อให้สอดคล้องกับสถานะเงินสดของกองทุนรวมฯ</w:t>
      </w:r>
    </w:p>
    <w:p w14:paraId="6EADB827" w14:textId="77777777" w:rsidR="00112EDD" w:rsidRPr="00F67600" w:rsidRDefault="00112ED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197E9879" w14:textId="77777777" w:rsidR="00112EDD" w:rsidRPr="004476B9" w:rsidRDefault="00112EDD" w:rsidP="00F67600">
      <w:pPr>
        <w:numPr>
          <w:ilvl w:val="0"/>
          <w:numId w:val="13"/>
        </w:numPr>
        <w:overflowPunct/>
        <w:ind w:left="1080" w:hanging="54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4476B9">
        <w:rPr>
          <w:rFonts w:ascii="Angsana New" w:hAnsi="Angsana New"/>
          <w:sz w:val="28"/>
          <w:szCs w:val="28"/>
          <w:cs/>
          <w:lang w:val="en-GB"/>
        </w:rPr>
        <w:t>การหักด้วยรายการเงินสำรองที่กันไว้เพื่อซ่อมแซม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บำรุงรักษาหรือปรับปรุงกิจการโครงสร้างพื้นฐานของกองทุนรวมฯ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ซึ่งรวมถึงทรัพย์สินโครงสร้างพื้นฐาน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ตามแผนที่กำหนดไว้อย่างชัดเจนในโครงการ จัดการกองทุนรวมฯ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และหนังสือชี้ชวนหรือที่บริษัทจัดการได้แจ้งให้ผู้ถือหน่วยลงทุนทราบล่วงหน้า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หรือตามที่ผู้ถือหน่วยลงทุนมีมติอนุมัติ</w:t>
      </w:r>
    </w:p>
    <w:p w14:paraId="28AC0771" w14:textId="77777777" w:rsidR="008B4ED1" w:rsidRPr="00F67600" w:rsidRDefault="008B4ED1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6AA63757" w14:textId="77777777" w:rsidR="00FF1C6D" w:rsidRDefault="008B4ED1" w:rsidP="00F67600">
      <w:pPr>
        <w:overflowPunct/>
        <w:ind w:left="108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  <w:r w:rsidRPr="004476B9">
        <w:rPr>
          <w:rFonts w:ascii="Angsana New" w:hAnsi="Angsana New"/>
          <w:sz w:val="28"/>
          <w:szCs w:val="28"/>
          <w:cs/>
          <w:lang w:val="en-GB"/>
        </w:rPr>
        <w:t>ในกรณีที่กองทุนรวมฯ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มีค่าใช้จ่ายที่ไม่ใช่เงินสด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เช่น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ค่าใช้จ่ายทยอยตัดจ่ายหรือผลขาดทุนที่ยังไม่เกิดขึ้น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(Unrealised Loss) </w:t>
      </w:r>
      <w:r w:rsidRPr="004476B9">
        <w:rPr>
          <w:rFonts w:ascii="Angsana New" w:hAnsi="Angsana New"/>
          <w:sz w:val="28"/>
          <w:szCs w:val="28"/>
          <w:cs/>
          <w:lang w:val="en-GB"/>
        </w:rPr>
        <w:t>เป็นต้น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บริษัทจัดการจะกันสำรองตามรายการตามข้อ</w:t>
      </w:r>
      <w:r w:rsidRPr="004476B9">
        <w:rPr>
          <w:rFonts w:ascii="Angsana New" w:hAnsi="Angsana New"/>
          <w:sz w:val="28"/>
          <w:szCs w:val="28"/>
          <w:lang w:val="en-GB"/>
        </w:rPr>
        <w:t xml:space="preserve"> (</w:t>
      </w:r>
      <w:r w:rsidRPr="004476B9">
        <w:rPr>
          <w:rFonts w:ascii="Angsana New" w:hAnsi="Angsana New"/>
          <w:sz w:val="28"/>
          <w:szCs w:val="28"/>
          <w:cs/>
          <w:lang w:val="en-GB"/>
        </w:rPr>
        <w:t>ข</w:t>
      </w:r>
      <w:r w:rsidR="00A04A03" w:rsidRPr="004476B9">
        <w:rPr>
          <w:rFonts w:ascii="Angsana New" w:hAnsi="Angsana New"/>
          <w:sz w:val="28"/>
          <w:szCs w:val="28"/>
          <w:lang w:val="en-GB"/>
        </w:rPr>
        <w:t xml:space="preserve">) </w:t>
      </w:r>
      <w:r w:rsidR="00A04A03" w:rsidRPr="004476B9">
        <w:rPr>
          <w:rFonts w:ascii="Angsana New" w:hAnsi="Angsana New"/>
          <w:sz w:val="28"/>
          <w:szCs w:val="28"/>
          <w:cs/>
          <w:lang w:val="en-GB"/>
        </w:rPr>
        <w:t>ข้างต้นได้ใน</w:t>
      </w:r>
      <w:r w:rsidRPr="004476B9">
        <w:rPr>
          <w:rFonts w:ascii="Angsana New" w:hAnsi="Angsana New"/>
          <w:sz w:val="28"/>
          <w:szCs w:val="28"/>
          <w:cs/>
          <w:lang w:val="en-GB"/>
        </w:rPr>
        <w:t>จำนวนไม่เกินกว่า</w:t>
      </w:r>
      <w:r w:rsidRPr="004476B9">
        <w:rPr>
          <w:rFonts w:ascii="Angsana New" w:hAnsi="Angsana New"/>
          <w:spacing w:val="-4"/>
          <w:sz w:val="28"/>
          <w:szCs w:val="28"/>
          <w:cs/>
          <w:lang w:val="en-GB"/>
        </w:rPr>
        <w:t>ผลลัพธ์ของจำนวนเงินที่มีภาระตามข้อ</w:t>
      </w:r>
      <w:r w:rsidRPr="004476B9">
        <w:rPr>
          <w:rFonts w:ascii="Angsana New" w:hAnsi="Angsana New"/>
          <w:spacing w:val="-4"/>
          <w:sz w:val="28"/>
          <w:szCs w:val="28"/>
          <w:lang w:val="en-GB"/>
        </w:rPr>
        <w:t xml:space="preserve"> (</w:t>
      </w:r>
      <w:r w:rsidRPr="004476B9">
        <w:rPr>
          <w:rFonts w:ascii="Angsana New" w:hAnsi="Angsana New"/>
          <w:spacing w:val="-4"/>
          <w:sz w:val="28"/>
          <w:szCs w:val="28"/>
          <w:cs/>
          <w:lang w:val="en-GB"/>
        </w:rPr>
        <w:t>ข</w:t>
      </w:r>
      <w:r w:rsidRPr="004476B9">
        <w:rPr>
          <w:rFonts w:ascii="Angsana New" w:hAnsi="Angsana New"/>
          <w:spacing w:val="-4"/>
          <w:sz w:val="28"/>
          <w:szCs w:val="28"/>
          <w:lang w:val="en-GB"/>
        </w:rPr>
        <w:t xml:space="preserve">) </w:t>
      </w:r>
      <w:r w:rsidRPr="004476B9">
        <w:rPr>
          <w:rFonts w:ascii="Angsana New" w:hAnsi="Angsana New"/>
          <w:spacing w:val="-4"/>
          <w:sz w:val="28"/>
          <w:szCs w:val="28"/>
          <w:cs/>
          <w:lang w:val="en-GB"/>
        </w:rPr>
        <w:t>ข้างต้น</w:t>
      </w:r>
      <w:r w:rsidRPr="004476B9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pacing w:val="-4"/>
          <w:sz w:val="28"/>
          <w:szCs w:val="28"/>
          <w:cs/>
          <w:lang w:val="en-GB"/>
        </w:rPr>
        <w:t>ในแต่ละรอบระยะเวลาบัญชี</w:t>
      </w:r>
      <w:r w:rsidRPr="004476B9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4476B9">
        <w:rPr>
          <w:rFonts w:ascii="Angsana New" w:hAnsi="Angsana New"/>
          <w:spacing w:val="-4"/>
          <w:sz w:val="28"/>
          <w:szCs w:val="28"/>
          <w:cs/>
          <w:lang w:val="en-GB"/>
        </w:rPr>
        <w:t>หักด้วยค่าใช้จ่ายที่ไม่ใช่เงินสด</w:t>
      </w:r>
    </w:p>
    <w:p w14:paraId="05A5F4C7" w14:textId="77777777" w:rsidR="00F67600" w:rsidRPr="00F67600" w:rsidRDefault="00F67600" w:rsidP="00F67600">
      <w:pPr>
        <w:tabs>
          <w:tab w:val="left" w:pos="540"/>
          <w:tab w:val="right" w:pos="9000"/>
        </w:tabs>
        <w:jc w:val="thaiDistribute"/>
        <w:rPr>
          <w:rFonts w:ascii="Angsana New" w:hAnsi="Angsana New"/>
          <w:spacing w:val="-4"/>
          <w:sz w:val="28"/>
          <w:szCs w:val="28"/>
          <w:lang w:val="en-GB"/>
        </w:rPr>
      </w:pPr>
      <w:r>
        <w:rPr>
          <w:rFonts w:ascii="Angsana New" w:hAnsi="Angsana New"/>
          <w:spacing w:val="-4"/>
          <w:sz w:val="28"/>
          <w:szCs w:val="28"/>
          <w:cs/>
          <w:lang w:val="en-GB"/>
        </w:rPr>
        <w:br w:type="page"/>
      </w:r>
    </w:p>
    <w:p w14:paraId="4AAC268C" w14:textId="77777777" w:rsidR="00F67600" w:rsidRPr="00F67600" w:rsidRDefault="00F67600" w:rsidP="00F67600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  <w:r w:rsidRPr="00F67600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Pr="00F67600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นโยบายการจ่ายเงินปันผล</w:t>
      </w:r>
      <w:r w:rsidRPr="00F67600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en-GB"/>
        </w:rPr>
        <w:t>และการลดทุน</w:t>
      </w:r>
      <w:r w:rsidRPr="00F67600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en-GB"/>
        </w:rPr>
        <w:t xml:space="preserve"> </w:t>
      </w:r>
      <w:r w:rsidRPr="00F67600">
        <w:rPr>
          <w:rFonts w:ascii="Angsana New" w:eastAsia="Angsana New" w:hAnsi="Angsana New" w:hint="cs"/>
          <w:color w:val="000000"/>
          <w:sz w:val="28"/>
          <w:szCs w:val="28"/>
          <w:cs/>
          <w:lang w:val="en-GB"/>
        </w:rPr>
        <w:t>(ต่อ)</w:t>
      </w:r>
    </w:p>
    <w:p w14:paraId="494FA1CD" w14:textId="77777777" w:rsidR="00DC20FB" w:rsidRPr="00F67600" w:rsidRDefault="00DC20FB" w:rsidP="00F67600">
      <w:pPr>
        <w:overflowPunct/>
        <w:ind w:left="108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</w:p>
    <w:p w14:paraId="0EFF0041" w14:textId="77777777" w:rsidR="00DC20FB" w:rsidRPr="00F67600" w:rsidRDefault="00906A7B" w:rsidP="00F67600">
      <w:pPr>
        <w:numPr>
          <w:ilvl w:val="2"/>
          <w:numId w:val="32"/>
        </w:numPr>
        <w:overflowPunct/>
        <w:ind w:left="540" w:hanging="54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  <w:r w:rsidRPr="00F67600">
        <w:rPr>
          <w:rFonts w:ascii="Angsana New" w:hAnsi="Angsana New"/>
          <w:spacing w:val="-8"/>
          <w:sz w:val="28"/>
          <w:szCs w:val="28"/>
          <w:cs/>
          <w:lang w:eastAsia="th-TH"/>
        </w:rPr>
        <w:t>ในกรณี</w:t>
      </w:r>
      <w:r w:rsidRPr="00F67600">
        <w:rPr>
          <w:rFonts w:ascii="Angsana New" w:hAnsi="Angsana New"/>
          <w:spacing w:val="-8"/>
          <w:sz w:val="28"/>
          <w:szCs w:val="28"/>
          <w:cs/>
          <w:lang w:val="en-GB"/>
        </w:rPr>
        <w:t>ที่กองทุนรวมฯ มีกำไรสะสม บริษัทจัดการฯ อาจจ่ายเงินปัน</w:t>
      </w:r>
      <w:r w:rsidR="00B04F6B" w:rsidRPr="00F67600">
        <w:rPr>
          <w:rFonts w:ascii="Angsana New" w:hAnsi="Angsana New"/>
          <w:spacing w:val="-8"/>
          <w:sz w:val="28"/>
          <w:szCs w:val="28"/>
          <w:cs/>
          <w:lang w:val="en-GB"/>
        </w:rPr>
        <w:t>ผลแก่ผู้ถือหน่วยลงทุนจากกำไรสะสม</w:t>
      </w:r>
      <w:r w:rsidRPr="00F67600">
        <w:rPr>
          <w:rFonts w:ascii="Angsana New" w:hAnsi="Angsana New"/>
          <w:spacing w:val="-8"/>
          <w:sz w:val="28"/>
          <w:szCs w:val="28"/>
          <w:cs/>
          <w:lang w:val="en-GB"/>
        </w:rPr>
        <w:t>ได้</w:t>
      </w:r>
    </w:p>
    <w:p w14:paraId="67B97BBA" w14:textId="77777777" w:rsidR="00DC20FB" w:rsidRPr="00F67600" w:rsidRDefault="00DC20FB" w:rsidP="001A7DC9">
      <w:pPr>
        <w:tabs>
          <w:tab w:val="left" w:pos="567"/>
        </w:tabs>
        <w:overflowPunct/>
        <w:ind w:left="36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</w:p>
    <w:p w14:paraId="51CC7EAA" w14:textId="77777777" w:rsidR="00EE7A90" w:rsidRPr="00F67600" w:rsidRDefault="00EE7A90" w:rsidP="00F67600">
      <w:pPr>
        <w:numPr>
          <w:ilvl w:val="2"/>
          <w:numId w:val="32"/>
        </w:numPr>
        <w:overflowPunct/>
        <w:ind w:left="540" w:hanging="540"/>
        <w:jc w:val="thaiDistribute"/>
        <w:textAlignment w:val="auto"/>
        <w:rPr>
          <w:rFonts w:ascii="Angsana New" w:hAnsi="Angsana New"/>
          <w:spacing w:val="-4"/>
          <w:sz w:val="28"/>
          <w:szCs w:val="28"/>
          <w:cs/>
          <w:lang w:val="en-GB"/>
        </w:rPr>
      </w:pPr>
      <w:r w:rsidRPr="00F67600">
        <w:rPr>
          <w:rFonts w:ascii="Angsana New" w:hAnsi="Angsana New"/>
          <w:sz w:val="28"/>
          <w:szCs w:val="28"/>
          <w:cs/>
          <w:lang w:val="en-GB"/>
        </w:rPr>
        <w:t>ในกรณีที่กองทุนรวมฯ ยังมียอดขาดทุนสะสมอยู่ บริษัทจัดการจะไม่จ่ายเงินปันผล</w:t>
      </w:r>
    </w:p>
    <w:p w14:paraId="2D240F68" w14:textId="77777777" w:rsidR="00906A7B" w:rsidRPr="00F67600" w:rsidRDefault="00906A7B" w:rsidP="00F67600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u w:val="single"/>
        </w:rPr>
      </w:pPr>
    </w:p>
    <w:p w14:paraId="5B6FE5D7" w14:textId="77777777" w:rsidR="00132498" w:rsidRPr="00F67600" w:rsidRDefault="00132498" w:rsidP="00F67600">
      <w:pPr>
        <w:ind w:left="540"/>
        <w:jc w:val="thaiDistribute"/>
        <w:rPr>
          <w:rFonts w:ascii="Angsana New" w:hAnsi="Angsana New"/>
          <w:spacing w:val="-4"/>
          <w:sz w:val="28"/>
          <w:szCs w:val="28"/>
          <w:cs/>
          <w:lang w:val="th-TH"/>
        </w:rPr>
      </w:pPr>
      <w:r w:rsidRPr="00F67600">
        <w:rPr>
          <w:rFonts w:ascii="Angsana New" w:hAnsi="Angsana New"/>
          <w:spacing w:val="-4"/>
          <w:sz w:val="28"/>
          <w:szCs w:val="28"/>
          <w:cs/>
          <w:lang w:val="th-TH"/>
        </w:rPr>
        <w:t>เงื่อนไขและวิธีการจ่ายเงินปันผลแก่ผู้ถือหน่วยลงทุน สรุปสาระสำคัญได้ดังนี้</w:t>
      </w:r>
    </w:p>
    <w:p w14:paraId="6ED159DF" w14:textId="77777777" w:rsidR="00132498" w:rsidRPr="00F67600" w:rsidRDefault="00132498" w:rsidP="00F67600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u w:val="single"/>
        </w:rPr>
      </w:pPr>
    </w:p>
    <w:p w14:paraId="7071A802" w14:textId="77777777" w:rsidR="00906A7B" w:rsidRPr="00F67600" w:rsidRDefault="00906A7B" w:rsidP="00F67600">
      <w:pPr>
        <w:tabs>
          <w:tab w:val="left" w:pos="1080"/>
          <w:tab w:val="left" w:pos="1440"/>
          <w:tab w:val="right" w:pos="9000"/>
        </w:tabs>
        <w:ind w:left="540"/>
        <w:jc w:val="thaiDistribute"/>
        <w:rPr>
          <w:rFonts w:ascii="Angsana New" w:hAnsi="Angsana New"/>
          <w:spacing w:val="-4"/>
          <w:sz w:val="28"/>
          <w:szCs w:val="28"/>
          <w:cs/>
          <w:lang w:val="th-TH"/>
        </w:rPr>
      </w:pPr>
      <w:r w:rsidRPr="00F67600">
        <w:rPr>
          <w:rFonts w:ascii="Angsana New" w:hAnsi="Angsana New"/>
          <w:spacing w:val="-4"/>
          <w:sz w:val="28"/>
          <w:szCs w:val="28"/>
          <w:cs/>
          <w:lang w:val="th-TH"/>
        </w:rPr>
        <w:t xml:space="preserve">ในการพิจารณาจ่ายเงินปันผล ถ้าเงินปันผลระหว่างกาลที่จะประกาศจ่ายต่อหน่วยลงทุนระหว่างปีบัญชีมีมูลค่าต่ำกว่าหรือเท่ากับ 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0</w:t>
      </w:r>
      <w:r w:rsidRPr="00F67600">
        <w:rPr>
          <w:rFonts w:ascii="Angsana New" w:hAnsi="Angsana New"/>
          <w:spacing w:val="-4"/>
          <w:sz w:val="28"/>
          <w:szCs w:val="28"/>
          <w:cs/>
          <w:lang w:val="th-TH"/>
        </w:rPr>
        <w:t>.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10</w:t>
      </w:r>
      <w:r w:rsidR="004E1784" w:rsidRPr="00F67600">
        <w:rPr>
          <w:rFonts w:ascii="Angsana New" w:hAnsi="Angsana New"/>
          <w:spacing w:val="-4"/>
          <w:sz w:val="28"/>
          <w:szCs w:val="28"/>
          <w:cs/>
          <w:lang w:val="th-TH"/>
        </w:rPr>
        <w:t xml:space="preserve"> บาท บริษัทจัดการ</w:t>
      </w:r>
      <w:r w:rsidRPr="00F67600">
        <w:rPr>
          <w:rFonts w:ascii="Angsana New" w:hAnsi="Angsana New"/>
          <w:spacing w:val="-4"/>
          <w:sz w:val="28"/>
          <w:szCs w:val="28"/>
          <w:cs/>
          <w:lang w:val="th-TH"/>
        </w:rPr>
        <w:t>สงวนสิทธิที่จะไม่จ่ายเงินปันผลในครั้งน</w:t>
      </w:r>
      <w:r w:rsidR="008F77EA" w:rsidRPr="00F67600">
        <w:rPr>
          <w:rFonts w:ascii="Angsana New" w:hAnsi="Angsana New"/>
          <w:spacing w:val="-4"/>
          <w:sz w:val="28"/>
          <w:szCs w:val="28"/>
          <w:cs/>
          <w:lang w:val="th-TH"/>
        </w:rPr>
        <w:t>ั้น และให้สะสมเงินปันผลดังกล่าว</w:t>
      </w:r>
      <w:r w:rsidRPr="00F67600">
        <w:rPr>
          <w:rFonts w:ascii="Angsana New" w:hAnsi="Angsana New"/>
          <w:spacing w:val="-4"/>
          <w:sz w:val="28"/>
          <w:szCs w:val="28"/>
          <w:cs/>
          <w:lang w:val="th-TH"/>
        </w:rPr>
        <w:t>เพื่อนำไปจ่ายรวมกับเงินปันผล</w:t>
      </w:r>
      <w:r w:rsidR="004E1784" w:rsidRPr="00F67600">
        <w:rPr>
          <w:rFonts w:ascii="Angsana New" w:hAnsi="Angsana New" w:hint="cs"/>
          <w:spacing w:val="-4"/>
          <w:sz w:val="28"/>
          <w:szCs w:val="28"/>
          <w:cs/>
          <w:lang w:val="th-TH"/>
        </w:rPr>
        <w:t>ที่จะให้มีการจ่ายในงวดถัดไป</w:t>
      </w:r>
    </w:p>
    <w:p w14:paraId="5347596C" w14:textId="77777777" w:rsidR="00132498" w:rsidRPr="00F67600" w:rsidRDefault="00132498" w:rsidP="00F67600">
      <w:pPr>
        <w:tabs>
          <w:tab w:val="left" w:pos="1080"/>
          <w:tab w:val="left" w:pos="1440"/>
          <w:tab w:val="right" w:pos="9000"/>
        </w:tabs>
        <w:ind w:left="540"/>
        <w:jc w:val="thaiDistribute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733E7872" w14:textId="77777777" w:rsidR="00132498" w:rsidRPr="00F67600" w:rsidRDefault="00132498" w:rsidP="00F67600">
      <w:pPr>
        <w:tabs>
          <w:tab w:val="right" w:pos="9000"/>
        </w:tabs>
        <w:ind w:left="540"/>
        <w:jc w:val="thaiDistribute"/>
        <w:rPr>
          <w:rFonts w:ascii="Angsana New" w:hAnsi="Angsana New"/>
          <w:spacing w:val="-4"/>
          <w:sz w:val="28"/>
          <w:szCs w:val="28"/>
          <w:cs/>
          <w:lang w:val="en-GB"/>
        </w:rPr>
      </w:pPr>
      <w:r w:rsidRPr="00F67600">
        <w:rPr>
          <w:rFonts w:ascii="Angsana New" w:hAnsi="Angsana New"/>
          <w:sz w:val="28"/>
          <w:szCs w:val="28"/>
          <w:cs/>
          <w:lang w:val="en-GB"/>
        </w:rPr>
        <w:t xml:space="preserve">บริษัทจัดการจะจ่ายเงินปันผลเป็นเงินสกุลบาท โดยจะจ่ายให้แก่ผู้ถือหน่วยลงทุนภายใน </w:t>
      </w:r>
      <w:r w:rsidR="00FE0C4E" w:rsidRPr="00F67600">
        <w:rPr>
          <w:rFonts w:ascii="Angsana New" w:hAnsi="Angsana New"/>
          <w:sz w:val="28"/>
          <w:szCs w:val="28"/>
          <w:lang w:val="en-GB"/>
        </w:rPr>
        <w:t>90</w:t>
      </w:r>
      <w:r w:rsidRPr="00F67600">
        <w:rPr>
          <w:rFonts w:ascii="Angsana New" w:hAnsi="Angsana New"/>
          <w:sz w:val="28"/>
          <w:szCs w:val="28"/>
          <w:lang w:val="en-GB"/>
        </w:rPr>
        <w:t xml:space="preserve"> </w:t>
      </w:r>
      <w:r w:rsidRPr="00F67600">
        <w:rPr>
          <w:rFonts w:ascii="Angsana New" w:hAnsi="Angsana New"/>
          <w:sz w:val="28"/>
          <w:szCs w:val="28"/>
          <w:cs/>
          <w:lang w:val="en-GB"/>
        </w:rPr>
        <w:t>วันนับตั้งแต่วันสิ้นรอบระยะเวลาบัญชีที่เกี่ยวข้องหรือรอบการจ่ายเงินปันผลที่เกี่ยวข้อง</w:t>
      </w:r>
      <w:r w:rsidRPr="00F67600">
        <w:rPr>
          <w:rFonts w:ascii="Angsana New" w:hAnsi="Angsana New"/>
          <w:sz w:val="28"/>
          <w:szCs w:val="28"/>
          <w:lang w:val="en-GB"/>
        </w:rPr>
        <w:t xml:space="preserve"> </w:t>
      </w:r>
      <w:r w:rsidRPr="00F67600">
        <w:rPr>
          <w:rFonts w:ascii="Angsana New" w:hAnsi="Angsana New"/>
          <w:sz w:val="28"/>
          <w:szCs w:val="28"/>
          <w:cs/>
          <w:lang w:val="en-GB"/>
        </w:rPr>
        <w:t>หรือในกรณีการจ่ายเงินปันผลระหว่างกาลภายใน</w:t>
      </w:r>
      <w:r w:rsidR="008F77EA" w:rsidRPr="00F67600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FE0C4E" w:rsidRPr="00F67600">
        <w:rPr>
          <w:rFonts w:ascii="Angsana New" w:hAnsi="Angsana New"/>
          <w:spacing w:val="-8"/>
          <w:sz w:val="28"/>
          <w:szCs w:val="28"/>
          <w:lang w:val="en-GB"/>
        </w:rPr>
        <w:t>90</w:t>
      </w:r>
      <w:r w:rsidRPr="00F67600">
        <w:rPr>
          <w:rFonts w:ascii="Angsana New" w:hAnsi="Angsana New"/>
          <w:spacing w:val="-8"/>
          <w:sz w:val="28"/>
          <w:szCs w:val="28"/>
          <w:cs/>
          <w:lang w:val="en-GB"/>
        </w:rPr>
        <w:t xml:space="preserve"> วันนับตั้งแต่วันสิ้นรอบระยะเวลาบัญชีที่มีการจ่ายเงินปันผลนั้น โดยในกรณีที่บริษัทจัดการไม่สามารถจ่ายเงินปันผลได้</w:t>
      </w:r>
      <w:r w:rsidRPr="00F67600">
        <w:rPr>
          <w:rFonts w:ascii="Angsana New" w:hAnsi="Angsana New"/>
          <w:spacing w:val="-4"/>
          <w:sz w:val="28"/>
          <w:szCs w:val="28"/>
          <w:cs/>
          <w:lang w:val="en-GB"/>
        </w:rPr>
        <w:t>ในระยะเวลาดังกล่าว บริษัทจัดการจะแจ้งให้ผู้ถือหน่วยลงทุนและสำนักงาน ก.ล.ต. ทราบเป็นลายลักษณ์อักษร</w:t>
      </w:r>
    </w:p>
    <w:p w14:paraId="3E9FA30D" w14:textId="77777777" w:rsidR="00132498" w:rsidRPr="00F67600" w:rsidRDefault="00132498" w:rsidP="00F67600">
      <w:pPr>
        <w:tabs>
          <w:tab w:val="left" w:pos="1080"/>
          <w:tab w:val="left" w:pos="1440"/>
          <w:tab w:val="right" w:pos="9000"/>
        </w:tabs>
        <w:ind w:left="540"/>
        <w:jc w:val="thaiDistribute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0D3F0A75" w14:textId="77777777" w:rsidR="0037153A" w:rsidRPr="00255677" w:rsidRDefault="00FE0C4E" w:rsidP="009B2CB6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FE0C4E">
        <w:rPr>
          <w:rFonts w:ascii="Angsana New" w:hAnsi="Angsana New" w:hint="cs"/>
          <w:b/>
          <w:bCs/>
          <w:sz w:val="28"/>
          <w:szCs w:val="28"/>
          <w:lang w:val="en-GB"/>
        </w:rPr>
        <w:t>3</w:t>
      </w:r>
      <w:r w:rsidR="009B2CB6" w:rsidRPr="00255677">
        <w:rPr>
          <w:rFonts w:ascii="Angsana New" w:hAnsi="Angsana New" w:hint="cs"/>
          <w:b/>
          <w:bCs/>
          <w:sz w:val="28"/>
          <w:szCs w:val="28"/>
          <w:cs/>
          <w:lang w:val="th-TH"/>
        </w:rPr>
        <w:t>.</w:t>
      </w:r>
      <w:r w:rsidRPr="00FE0C4E">
        <w:rPr>
          <w:rFonts w:ascii="Angsana New" w:hAnsi="Angsana New" w:hint="cs"/>
          <w:b/>
          <w:bCs/>
          <w:sz w:val="28"/>
          <w:szCs w:val="28"/>
          <w:lang w:val="en-GB"/>
        </w:rPr>
        <w:t>2</w:t>
      </w:r>
      <w:r w:rsidR="009B2CB6" w:rsidRPr="00255677">
        <w:rPr>
          <w:rFonts w:ascii="Angsana New" w:hAnsi="Angsana New"/>
          <w:b/>
          <w:bCs/>
          <w:sz w:val="28"/>
          <w:szCs w:val="28"/>
          <w:cs/>
          <w:lang w:val="th-TH"/>
        </w:rPr>
        <w:tab/>
      </w:r>
      <w:r w:rsidR="00C84533" w:rsidRPr="00255677">
        <w:rPr>
          <w:rFonts w:ascii="Angsana New" w:hAnsi="Angsana New"/>
          <w:b/>
          <w:bCs/>
          <w:sz w:val="28"/>
          <w:szCs w:val="28"/>
          <w:cs/>
          <w:lang w:val="th-TH"/>
        </w:rPr>
        <w:t xml:space="preserve">การลดทุน </w:t>
      </w:r>
    </w:p>
    <w:p w14:paraId="4680F116" w14:textId="77777777" w:rsidR="0037153A" w:rsidRPr="00255677" w:rsidRDefault="0037153A" w:rsidP="0037153A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5BADB6E0" w14:textId="77777777" w:rsidR="00DC20FB" w:rsidRPr="00255677" w:rsidRDefault="00C84533" w:rsidP="00DC20FB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255677">
        <w:rPr>
          <w:rFonts w:ascii="Angsana New" w:hAnsi="Angsana New"/>
          <w:sz w:val="28"/>
          <w:szCs w:val="28"/>
          <w:cs/>
        </w:rPr>
        <w:t>กองทุนรวมฯ จะลดเงินทุนจดทะเบียนของกองทุนรวมฯ เฉพาะเมื่อเข้ากรณีดังต่อไปนี้</w:t>
      </w:r>
    </w:p>
    <w:p w14:paraId="324DA011" w14:textId="77777777" w:rsidR="00DC20FB" w:rsidRPr="00255677" w:rsidRDefault="00DC20FB" w:rsidP="00DC20FB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67028D35" w14:textId="77777777" w:rsidR="00DC20FB" w:rsidRPr="00255677" w:rsidRDefault="00F67600" w:rsidP="00F67600">
      <w:pPr>
        <w:tabs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pacing w:val="-8"/>
          <w:sz w:val="28"/>
          <w:szCs w:val="28"/>
          <w:cs/>
          <w:lang w:val="th-TH"/>
        </w:rPr>
        <w:t>3.2.1</w:t>
      </w:r>
      <w:r>
        <w:rPr>
          <w:rFonts w:ascii="Angsana New" w:hAnsi="Angsana New"/>
          <w:spacing w:val="-8"/>
          <w:sz w:val="28"/>
          <w:szCs w:val="28"/>
          <w:cs/>
          <w:lang w:val="th-TH"/>
        </w:rPr>
        <w:tab/>
      </w:r>
      <w:r w:rsidR="00C84533" w:rsidRPr="00255677">
        <w:rPr>
          <w:rFonts w:ascii="Angsana New" w:hAnsi="Angsana New"/>
          <w:spacing w:val="-8"/>
          <w:sz w:val="28"/>
          <w:szCs w:val="28"/>
          <w:cs/>
          <w:lang w:val="th-TH"/>
        </w:rPr>
        <w:t>การลดทุนจดทะเบียนของกองทุนรวมฯ ต</w:t>
      </w:r>
      <w:r w:rsidR="001662FD" w:rsidRPr="00255677">
        <w:rPr>
          <w:rFonts w:ascii="Angsana New" w:hAnsi="Angsana New"/>
          <w:spacing w:val="-8"/>
          <w:sz w:val="28"/>
          <w:szCs w:val="28"/>
          <w:cs/>
          <w:lang w:val="th-TH"/>
        </w:rPr>
        <w:t>ามแผนที่จะได้มีการกำหนดไว้ในโคร</w:t>
      </w:r>
      <w:r w:rsidR="00DC20FB" w:rsidRPr="00255677">
        <w:rPr>
          <w:rFonts w:ascii="Angsana New" w:hAnsi="Angsana New"/>
          <w:spacing w:val="-8"/>
          <w:sz w:val="28"/>
          <w:szCs w:val="28"/>
          <w:cs/>
          <w:lang w:val="th-TH"/>
        </w:rPr>
        <w:t>งการจัดการกองทุนรวมฯ</w:t>
      </w:r>
      <w:r w:rsidR="00DC20FB" w:rsidRPr="00255677">
        <w:rPr>
          <w:rFonts w:ascii="Angsana New" w:hAnsi="Angsana New" w:hint="cs"/>
          <w:spacing w:val="-8"/>
          <w:sz w:val="28"/>
          <w:szCs w:val="28"/>
          <w:cs/>
          <w:lang w:val="th-TH"/>
        </w:rPr>
        <w:t xml:space="preserve"> </w:t>
      </w:r>
      <w:r w:rsidR="00DC20FB" w:rsidRPr="00255677">
        <w:rPr>
          <w:rFonts w:ascii="Angsana New" w:hAnsi="Angsana New"/>
          <w:spacing w:val="-8"/>
          <w:sz w:val="28"/>
          <w:szCs w:val="28"/>
          <w:cs/>
          <w:lang w:val="th-TH"/>
        </w:rPr>
        <w:t>อย่างชัดแจ้</w:t>
      </w:r>
      <w:r w:rsidR="00DC20FB" w:rsidRPr="00255677">
        <w:rPr>
          <w:rFonts w:ascii="Angsana New" w:hAnsi="Angsana New" w:hint="cs"/>
          <w:spacing w:val="-8"/>
          <w:sz w:val="28"/>
          <w:szCs w:val="28"/>
          <w:cs/>
          <w:lang w:val="th-TH"/>
        </w:rPr>
        <w:t>ง</w:t>
      </w:r>
    </w:p>
    <w:p w14:paraId="67F00CB5" w14:textId="77777777" w:rsidR="00966B90" w:rsidRPr="00255677" w:rsidRDefault="00966B90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</w:p>
    <w:p w14:paraId="7F246F84" w14:textId="77777777" w:rsidR="00966B90" w:rsidRPr="00255677" w:rsidRDefault="00F67600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pacing w:val="-6"/>
          <w:sz w:val="28"/>
          <w:szCs w:val="28"/>
          <w:cs/>
          <w:lang w:val="th-TH"/>
        </w:rPr>
        <w:t>3.2.2</w:t>
      </w:r>
      <w:r>
        <w:rPr>
          <w:rFonts w:ascii="Angsana New" w:hAnsi="Angsana New"/>
          <w:spacing w:val="-6"/>
          <w:sz w:val="28"/>
          <w:szCs w:val="28"/>
          <w:cs/>
          <w:lang w:val="th-TH"/>
        </w:rPr>
        <w:tab/>
      </w:r>
      <w:r w:rsidR="00C84533" w:rsidRPr="00255677">
        <w:rPr>
          <w:rFonts w:ascii="Angsana New" w:hAnsi="Angsana New"/>
          <w:spacing w:val="-6"/>
          <w:sz w:val="28"/>
          <w:szCs w:val="28"/>
          <w:cs/>
          <w:lang w:val="th-TH"/>
        </w:rPr>
        <w:t>กองทุนรวมฯ มีสภาพคล่องส่วนเกินที่เหลืออยู่ภายหลังจากการจำหน่ายทรัพย์สินกิจการโครงสร้าง</w:t>
      </w:r>
      <w:r w:rsidR="00DC20FB" w:rsidRPr="00255677">
        <w:rPr>
          <w:rFonts w:ascii="Angsana New" w:hAnsi="Angsana New"/>
          <w:spacing w:val="-6"/>
          <w:sz w:val="28"/>
          <w:szCs w:val="28"/>
          <w:cs/>
          <w:lang w:val="th-TH"/>
        </w:rPr>
        <w:t>พื้นฐานแล</w:t>
      </w:r>
      <w:r w:rsidR="00DC20FB" w:rsidRPr="00255677">
        <w:rPr>
          <w:rFonts w:ascii="Angsana New" w:hAnsi="Angsana New" w:hint="cs"/>
          <w:spacing w:val="-6"/>
          <w:sz w:val="28"/>
          <w:szCs w:val="28"/>
          <w:cs/>
          <w:lang w:val="th-TH"/>
        </w:rPr>
        <w:t>ะ</w:t>
      </w:r>
      <w:r>
        <w:rPr>
          <w:rFonts w:ascii="Angsana New" w:hAnsi="Angsana New"/>
          <w:spacing w:val="-6"/>
          <w:sz w:val="28"/>
          <w:szCs w:val="28"/>
          <w:cs/>
          <w:lang w:val="th-TH"/>
        </w:rPr>
        <w:br/>
      </w:r>
      <w:r w:rsidR="00DC20FB" w:rsidRPr="00255677">
        <w:rPr>
          <w:rFonts w:ascii="Angsana New" w:hAnsi="Angsana New" w:hint="cs"/>
          <w:spacing w:val="-6"/>
          <w:sz w:val="28"/>
          <w:szCs w:val="28"/>
          <w:cs/>
          <w:lang w:val="th-TH"/>
        </w:rPr>
        <w:t>การ</w:t>
      </w:r>
      <w:r w:rsidR="00C84533" w:rsidRPr="00255677">
        <w:rPr>
          <w:rFonts w:ascii="Angsana New" w:hAnsi="Angsana New"/>
          <w:spacing w:val="-6"/>
          <w:sz w:val="28"/>
          <w:szCs w:val="28"/>
          <w:cs/>
          <w:lang w:val="th-TH"/>
        </w:rPr>
        <w:t>จ่ายเงินปันผ</w:t>
      </w:r>
      <w:r w:rsidR="001662FD" w:rsidRPr="00255677">
        <w:rPr>
          <w:rFonts w:ascii="Angsana New" w:hAnsi="Angsana New"/>
          <w:spacing w:val="-6"/>
          <w:sz w:val="28"/>
          <w:szCs w:val="28"/>
          <w:cs/>
          <w:lang w:val="th-TH"/>
        </w:rPr>
        <w:t>ลให้แก่ผู้ถือหน่วยลงทุน ทั้งนี้</w:t>
      </w:r>
      <w:r w:rsidR="00C84533" w:rsidRPr="00255677">
        <w:rPr>
          <w:rFonts w:ascii="Angsana New" w:hAnsi="Angsana New"/>
          <w:spacing w:val="-6"/>
          <w:sz w:val="28"/>
          <w:szCs w:val="28"/>
          <w:cs/>
          <w:lang w:val="th-TH"/>
        </w:rPr>
        <w:t>ต้องปรากฏข้อเท็จจริงด้วยว่ากองทุนรวมฯไม่มีกำไรสะสมเหลืออยู่แล้</w:t>
      </w:r>
      <w:r w:rsidR="00966B90" w:rsidRPr="00255677">
        <w:rPr>
          <w:rFonts w:ascii="Angsana New" w:hAnsi="Angsana New" w:hint="cs"/>
          <w:spacing w:val="-6"/>
          <w:sz w:val="28"/>
          <w:szCs w:val="28"/>
          <w:cs/>
          <w:lang w:val="th-TH"/>
        </w:rPr>
        <w:t>ว</w:t>
      </w:r>
    </w:p>
    <w:p w14:paraId="33D70D25" w14:textId="77777777" w:rsidR="00966B90" w:rsidRPr="00255677" w:rsidRDefault="00966B90" w:rsidP="00F67600">
      <w:pPr>
        <w:pStyle w:val="ab"/>
        <w:ind w:left="540" w:hanging="540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5C201763" w14:textId="77777777" w:rsidR="00966B90" w:rsidRPr="00255677" w:rsidRDefault="00F67600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pacing w:val="-4"/>
          <w:sz w:val="28"/>
          <w:szCs w:val="28"/>
          <w:cs/>
          <w:lang w:val="th-TH"/>
        </w:rPr>
        <w:t>3.2.3</w:t>
      </w:r>
      <w:r>
        <w:rPr>
          <w:rFonts w:ascii="Angsana New" w:hAnsi="Angsana New"/>
          <w:spacing w:val="-4"/>
          <w:sz w:val="28"/>
          <w:szCs w:val="28"/>
          <w:cs/>
          <w:lang w:val="th-TH"/>
        </w:rPr>
        <w:tab/>
      </w:r>
      <w:r w:rsidR="00C84533" w:rsidRPr="00255677">
        <w:rPr>
          <w:rFonts w:ascii="Angsana New" w:hAnsi="Angsana New"/>
          <w:spacing w:val="-4"/>
          <w:sz w:val="28"/>
          <w:szCs w:val="28"/>
          <w:cs/>
          <w:lang w:val="th-TH"/>
        </w:rPr>
        <w:t xml:space="preserve">กองทุนรวมฯ </w:t>
      </w:r>
      <w:r w:rsidR="00C84533" w:rsidRPr="00255677">
        <w:rPr>
          <w:rFonts w:ascii="Angsana New" w:hAnsi="Angsana New"/>
          <w:spacing w:val="-7"/>
          <w:sz w:val="28"/>
          <w:szCs w:val="28"/>
          <w:cs/>
          <w:lang w:val="th-TH"/>
        </w:rPr>
        <w:t>มีรายการค่าใช้จ่ายที่ไม่ใช่เงินสด และไม่มีเหตุต้องนำไปใช้ในการคำนวณกำไรสุทธิที่ปรับปรุงแล้ว</w:t>
      </w:r>
      <w:r w:rsidR="00C84533" w:rsidRPr="00255677">
        <w:rPr>
          <w:rFonts w:ascii="Angsana New" w:hAnsi="Angsana New"/>
          <w:spacing w:val="-4"/>
          <w:sz w:val="28"/>
          <w:szCs w:val="28"/>
          <w:cs/>
          <w:lang w:val="th-TH"/>
        </w:rPr>
        <w:t xml:space="preserve">ของกองทุนรวมฯ </w:t>
      </w:r>
    </w:p>
    <w:p w14:paraId="562E0DBA" w14:textId="77777777" w:rsidR="00966B90" w:rsidRPr="00255677" w:rsidRDefault="00966B90" w:rsidP="00F67600">
      <w:pPr>
        <w:pStyle w:val="ab"/>
        <w:ind w:left="540" w:hanging="540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3FD16D77" w14:textId="77777777" w:rsidR="00371558" w:rsidRPr="00255677" w:rsidRDefault="00F67600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</w:rPr>
      </w:pPr>
      <w:r>
        <w:rPr>
          <w:rFonts w:ascii="Angsana New" w:hAnsi="Angsana New" w:hint="cs"/>
          <w:spacing w:val="-4"/>
          <w:sz w:val="28"/>
          <w:szCs w:val="28"/>
          <w:cs/>
          <w:lang w:val="th-TH"/>
        </w:rPr>
        <w:t>3.2.4</w:t>
      </w:r>
      <w:r>
        <w:rPr>
          <w:rFonts w:ascii="Angsana New" w:hAnsi="Angsana New"/>
          <w:spacing w:val="-4"/>
          <w:sz w:val="28"/>
          <w:szCs w:val="28"/>
          <w:cs/>
          <w:lang w:val="th-TH"/>
        </w:rPr>
        <w:tab/>
      </w:r>
      <w:r w:rsidR="00C84533" w:rsidRPr="00255677">
        <w:rPr>
          <w:rFonts w:ascii="Angsana New" w:hAnsi="Angsana New"/>
          <w:spacing w:val="-4"/>
          <w:sz w:val="28"/>
          <w:szCs w:val="28"/>
          <w:cs/>
          <w:lang w:val="th-TH"/>
        </w:rPr>
        <w:t>กรณีอื่นใดที่มีมติของผู้ถือหน่วยลงทุนให้ลดเงินทุนจดทะเบียนของกองทุนรวมฯ</w:t>
      </w:r>
    </w:p>
    <w:p w14:paraId="6061405A" w14:textId="77777777" w:rsidR="00371558" w:rsidRPr="00255677" w:rsidRDefault="00371558" w:rsidP="00DC20FB">
      <w:pPr>
        <w:pStyle w:val="ab"/>
        <w:tabs>
          <w:tab w:val="left" w:pos="546"/>
        </w:tabs>
        <w:ind w:hanging="567"/>
        <w:rPr>
          <w:rFonts w:ascii="Angsana New" w:hAnsi="Angsana New"/>
          <w:color w:val="000000"/>
          <w:sz w:val="28"/>
          <w:szCs w:val="28"/>
          <w:cs/>
        </w:rPr>
      </w:pPr>
    </w:p>
    <w:p w14:paraId="0DEE9989" w14:textId="77777777" w:rsidR="00F67600" w:rsidRDefault="00F67600" w:rsidP="00966B90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1584D245" w14:textId="77777777" w:rsidR="000E129D" w:rsidRPr="00255677" w:rsidRDefault="00FE0C4E" w:rsidP="00966B90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4</w:t>
      </w:r>
      <w:r w:rsidR="000E129D" w:rsidRPr="00255677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ประมาณการทางบัญชีที่สำคัญ ข้อสมมติฐานและการใช้ดุลยพินิจ</w:t>
      </w:r>
    </w:p>
    <w:p w14:paraId="23836F12" w14:textId="77777777" w:rsidR="000E129D" w:rsidRPr="00255677" w:rsidRDefault="000E129D" w:rsidP="000E129D">
      <w:pPr>
        <w:pStyle w:val="ab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0448BC64" w14:textId="77777777" w:rsidR="000E129D" w:rsidRPr="00255677" w:rsidRDefault="000E129D" w:rsidP="000E129D">
      <w:pPr>
        <w:pStyle w:val="ab"/>
        <w:snapToGrid w:val="0"/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  <w:r w:rsidRPr="00255677">
        <w:rPr>
          <w:rFonts w:ascii="Angsana New" w:hAnsi="Angsana New"/>
          <w:spacing w:val="-4"/>
          <w:sz w:val="28"/>
          <w:szCs w:val="28"/>
          <w:cs/>
        </w:rPr>
        <w:t>การประมาณการ ข้อสมมติฐานและการใช้ดุลยพินิจ ได้มีการประเมินทบทวนอย่างต่อเนื่อง และอยู่บนพื้นฐานของประสบการณ์ในอดีตและปัจจัยอื่น ๆ ซึ่งรวมถึงการคาดการณ์ถึงเหตุการณ์ในอนาคตที่เชื่อว่ามีเหตุผลในสถานการณ์ขณะนั้น</w:t>
      </w:r>
    </w:p>
    <w:p w14:paraId="756FFA4D" w14:textId="77777777" w:rsidR="000E129D" w:rsidRPr="00255677" w:rsidRDefault="000E129D" w:rsidP="000E129D">
      <w:pPr>
        <w:pStyle w:val="ab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63E26218" w14:textId="77777777" w:rsidR="000E129D" w:rsidRPr="00F67600" w:rsidRDefault="000E129D" w:rsidP="000E129D">
      <w:pPr>
        <w:pStyle w:val="ab"/>
        <w:snapToGrid w:val="0"/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  <w:r w:rsidRPr="00255677">
        <w:rPr>
          <w:rFonts w:ascii="Angsana New" w:hAnsi="Angsana New"/>
          <w:sz w:val="28"/>
          <w:szCs w:val="28"/>
          <w:cs/>
        </w:rPr>
        <w:t>กองทุนรวมฯ มีการประมาณการทางบัญชี และใช้ข้อสมมติฐานที่เกี่ยวข้องกับเหตุการณ์ในอนาคต ผลของประมาณการทางบัญชีอาจไม่ตรงกับผลที่เกิดขึ้นจริง ประมาณทางการบัญชีที่สำคัญและข้อสมมติฐานที่มีความเสี่ยงอย่างเป็น</w:t>
      </w:r>
      <w:r w:rsidRPr="00F67600">
        <w:rPr>
          <w:rFonts w:ascii="Angsana New" w:hAnsi="Angsana New"/>
          <w:spacing w:val="-4"/>
          <w:sz w:val="28"/>
          <w:szCs w:val="28"/>
          <w:cs/>
        </w:rPr>
        <w:t>สาระสำคัญที่อาจเป็นเหตุให้เกิดการปรับปรุงยอดคงเหลือของสินทรัพย์และหนี้สินในรอบระยะเวลาบัญชีหน้า มีดังนี้</w:t>
      </w:r>
    </w:p>
    <w:p w14:paraId="7EDA11F3" w14:textId="77777777" w:rsidR="000E129D" w:rsidRPr="00255677" w:rsidRDefault="000E129D" w:rsidP="000E129D">
      <w:pPr>
        <w:pStyle w:val="ab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0EEF9250" w14:textId="77777777" w:rsidR="000E129D" w:rsidRPr="00255677" w:rsidRDefault="000E129D" w:rsidP="000E129D">
      <w:pPr>
        <w:pStyle w:val="ab"/>
        <w:snapToGrid w:val="0"/>
        <w:ind w:left="540"/>
        <w:jc w:val="thaiDistribute"/>
        <w:rPr>
          <w:rFonts w:ascii="Angsana New" w:hAnsi="Angsana New"/>
          <w:i/>
          <w:iCs/>
          <w:sz w:val="28"/>
          <w:szCs w:val="28"/>
        </w:rPr>
      </w:pPr>
      <w:r w:rsidRPr="00255677">
        <w:rPr>
          <w:rFonts w:ascii="Angsana New" w:hAnsi="Angsana New"/>
          <w:i/>
          <w:iCs/>
          <w:sz w:val="28"/>
          <w:szCs w:val="28"/>
          <w:cs/>
        </w:rPr>
        <w:t>มูลค่ายุติธรรมของเงินลงทุนใน</w:t>
      </w:r>
      <w:r w:rsidR="002E5A69" w:rsidRPr="00255677">
        <w:rPr>
          <w:rFonts w:ascii="Angsana New" w:hAnsi="Angsana New"/>
          <w:i/>
          <w:iCs/>
          <w:sz w:val="28"/>
          <w:szCs w:val="28"/>
          <w:cs/>
        </w:rPr>
        <w:t>สัญญาการเข้าลงทุนในรายได้ค่าความพร้อมจ่าย</w:t>
      </w:r>
    </w:p>
    <w:p w14:paraId="17CCC46E" w14:textId="77777777" w:rsidR="002E5A69" w:rsidRPr="00255677" w:rsidRDefault="002E5A69" w:rsidP="000E129D">
      <w:pPr>
        <w:pStyle w:val="ab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259880BC" w14:textId="77777777" w:rsidR="000E129D" w:rsidRPr="00255677" w:rsidRDefault="00E97935" w:rsidP="0006519B">
      <w:pPr>
        <w:tabs>
          <w:tab w:val="right" w:pos="9000"/>
        </w:tabs>
        <w:ind w:left="540"/>
        <w:jc w:val="thaiDistribute"/>
        <w:rPr>
          <w:rFonts w:ascii="Angsana New" w:hAnsi="Angsana New"/>
          <w:spacing w:val="-4"/>
          <w:sz w:val="28"/>
          <w:szCs w:val="28"/>
          <w:cs/>
        </w:rPr>
      </w:pPr>
      <w:r w:rsidRPr="00255677">
        <w:rPr>
          <w:rFonts w:ascii="Angsana New" w:hAnsi="Angsana New"/>
          <w:spacing w:val="-4"/>
          <w:sz w:val="28"/>
          <w:szCs w:val="28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  <w:r w:rsidR="000E129D" w:rsidRPr="00255677">
        <w:rPr>
          <w:rFonts w:ascii="Angsana New" w:hAnsi="Angsana New"/>
          <w:spacing w:val="-4"/>
          <w:sz w:val="28"/>
          <w:szCs w:val="28"/>
          <w:cs/>
        </w:rPr>
        <w:t>ซึ่งไม่มีการซื้อขายในตลาดซื้อขายคล่อง</w:t>
      </w:r>
      <w:r w:rsidR="000E129D" w:rsidRPr="00255677">
        <w:rPr>
          <w:rFonts w:ascii="Angsana New" w:hAnsi="Angsana New"/>
          <w:sz w:val="28"/>
          <w:szCs w:val="28"/>
          <w:cs/>
        </w:rPr>
        <w:t xml:space="preserve"> </w:t>
      </w:r>
      <w:r w:rsidR="000E129D" w:rsidRPr="002062FE">
        <w:rPr>
          <w:rFonts w:ascii="Angsana New" w:hAnsi="Angsana New"/>
          <w:spacing w:val="-6"/>
          <w:sz w:val="28"/>
          <w:szCs w:val="28"/>
          <w:cs/>
        </w:rPr>
        <w:t>วัดมูลค่าโดยใช้การพิจารณากระแสเงินสดในอนาคตที่คาดว่าจะ</w:t>
      </w:r>
      <w:r w:rsidR="002D34AA" w:rsidRPr="002062FE">
        <w:rPr>
          <w:rFonts w:ascii="Angsana New" w:hAnsi="Angsana New"/>
          <w:spacing w:val="-6"/>
          <w:sz w:val="28"/>
          <w:szCs w:val="28"/>
          <w:cs/>
        </w:rPr>
        <w:t>ได้รับจากสัญญาการเข้าลงทุนในรายได้ค่าความพร้อมจ่าย</w:t>
      </w:r>
      <w:r w:rsidR="002D34AA" w:rsidRPr="00255677">
        <w:rPr>
          <w:rFonts w:ascii="Angsana New" w:hAnsi="Angsana New"/>
          <w:sz w:val="28"/>
          <w:szCs w:val="28"/>
          <w:cs/>
        </w:rPr>
        <w:t>คิดลดด้วยอัตราที่เหมาะสมกับความเสี่ยงที่เกี่ยวข้อง</w:t>
      </w:r>
      <w:r w:rsidR="000E129D" w:rsidRPr="00255677">
        <w:rPr>
          <w:rFonts w:ascii="Angsana New" w:hAnsi="Angsana New"/>
          <w:sz w:val="28"/>
          <w:szCs w:val="28"/>
          <w:cs/>
        </w:rPr>
        <w:t xml:space="preserve"> ทั้งนี้กองทุนรวมฯ ใช้ผู้ประเมินอิสระในการประเมินราคา</w:t>
      </w:r>
      <w:r w:rsidR="002062FE">
        <w:rPr>
          <w:rFonts w:ascii="Angsana New" w:hAnsi="Angsana New"/>
          <w:sz w:val="28"/>
          <w:szCs w:val="28"/>
        </w:rPr>
        <w:br/>
      </w:r>
      <w:r w:rsidR="000E129D" w:rsidRPr="00255677">
        <w:rPr>
          <w:rFonts w:ascii="Angsana New" w:hAnsi="Angsana New"/>
          <w:sz w:val="28"/>
          <w:szCs w:val="28"/>
          <w:cs/>
        </w:rPr>
        <w:t>ของ</w:t>
      </w:r>
      <w:r w:rsidR="002D34AA" w:rsidRPr="00255677">
        <w:rPr>
          <w:rFonts w:ascii="Angsana New" w:eastAsia="Angsana New" w:hAnsi="Angsana New"/>
          <w:spacing w:val="-4"/>
          <w:sz w:val="28"/>
          <w:szCs w:val="28"/>
          <w:cs/>
          <w:lang w:val="en-GB"/>
        </w:rPr>
        <w:t>เงินลงทุน</w:t>
      </w:r>
      <w:r w:rsidR="002D34AA" w:rsidRPr="00255677">
        <w:rPr>
          <w:rFonts w:ascii="Angsana New" w:hAnsi="Angsana New"/>
          <w:spacing w:val="-4"/>
          <w:sz w:val="28"/>
          <w:szCs w:val="28"/>
          <w:cs/>
        </w:rPr>
        <w:t>ในสัญญาการเข้าลงทุนในรายได้ค่าความพร้อมจ่าย</w:t>
      </w:r>
    </w:p>
    <w:p w14:paraId="668F7ECA" w14:textId="77777777" w:rsidR="00B51653" w:rsidRDefault="00B51653" w:rsidP="00B51653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/>
          <w:color w:val="000000"/>
          <w:sz w:val="28"/>
          <w:szCs w:val="28"/>
          <w:lang w:val="en-GB"/>
        </w:rPr>
      </w:pPr>
    </w:p>
    <w:p w14:paraId="2A000B10" w14:textId="77777777" w:rsidR="00B51653" w:rsidRPr="00FE43BA" w:rsidRDefault="00FE0C4E" w:rsidP="00B51653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5</w:t>
      </w:r>
      <w:r w:rsidR="00B51653" w:rsidRPr="008F5C7A">
        <w:rPr>
          <w:rFonts w:ascii="Angsana New" w:hAnsi="Angsana New"/>
          <w:b/>
          <w:bCs/>
          <w:sz w:val="28"/>
          <w:szCs w:val="28"/>
          <w:cs/>
          <w:lang w:val="en-GB"/>
        </w:rPr>
        <w:tab/>
      </w:r>
      <w:r w:rsidR="00B51653" w:rsidRPr="00FE43BA">
        <w:rPr>
          <w:rFonts w:ascii="Angsana New" w:hAnsi="Angsana New"/>
          <w:b/>
          <w:bCs/>
          <w:sz w:val="28"/>
          <w:szCs w:val="28"/>
          <w:cs/>
          <w:lang w:val="en-GB"/>
        </w:rPr>
        <w:t>การจัดการความเสี่ยงในส่วนของทุน</w:t>
      </w:r>
    </w:p>
    <w:p w14:paraId="5EB52C11" w14:textId="77777777" w:rsidR="00B51653" w:rsidRPr="00FE43BA" w:rsidRDefault="00B51653" w:rsidP="00B51653">
      <w:pPr>
        <w:pStyle w:val="ab"/>
        <w:snapToGrid w:val="0"/>
        <w:ind w:left="540"/>
        <w:jc w:val="thaiDistribute"/>
        <w:rPr>
          <w:rFonts w:ascii="Angsana New" w:hAnsi="Angsana New"/>
          <w:sz w:val="28"/>
          <w:szCs w:val="28"/>
          <w:lang w:eastAsia="th-TH"/>
        </w:rPr>
      </w:pPr>
    </w:p>
    <w:p w14:paraId="67687E69" w14:textId="77777777" w:rsidR="00B51653" w:rsidRPr="00FE43BA" w:rsidRDefault="00B51653" w:rsidP="00B51653">
      <w:pPr>
        <w:pStyle w:val="ab"/>
        <w:snapToGrid w:val="0"/>
        <w:ind w:left="540"/>
        <w:jc w:val="thaiDistribute"/>
        <w:rPr>
          <w:rFonts w:ascii="Angsana New" w:hAnsi="Angsana New"/>
          <w:spacing w:val="-2"/>
          <w:sz w:val="28"/>
          <w:szCs w:val="28"/>
        </w:rPr>
      </w:pPr>
      <w:r w:rsidRPr="00AD4DF2">
        <w:rPr>
          <w:rFonts w:ascii="Angsana New" w:hAnsi="Angsana New"/>
          <w:spacing w:val="-6"/>
          <w:sz w:val="28"/>
          <w:szCs w:val="28"/>
          <w:cs/>
        </w:rPr>
        <w:t>วัตถุประสงค์ของกองทุนรวมฯ ในการบริหารทุนของผู้ถือหน่วยลงทุนนั้นเพื่อดำรงไว้ซึ่งความสามารถในการดำเนินงาน</w:t>
      </w:r>
      <w:r w:rsidRPr="00FE43BA">
        <w:rPr>
          <w:rFonts w:ascii="Angsana New" w:hAnsi="Angsana New"/>
          <w:spacing w:val="-4"/>
          <w:sz w:val="28"/>
          <w:szCs w:val="28"/>
          <w:cs/>
        </w:rPr>
        <w:t>อย่างต่อเนื่องของกองทุนรวมฯ เพื่อสร้างผลตอบแทนต่อผู้ถือหน่วยลงทุนและเป็นประโยชน์</w:t>
      </w:r>
      <w:r w:rsidRPr="00FE43BA">
        <w:rPr>
          <w:rFonts w:ascii="Angsana New" w:hAnsi="Angsana New"/>
          <w:spacing w:val="-2"/>
          <w:sz w:val="28"/>
          <w:szCs w:val="28"/>
          <w:cs/>
        </w:rPr>
        <w:t>ต่อผู้ที่มีส่วนได้เสียอื่น และเพื่อดำรงไว้ซึ่งโครงสร้างของทุนที่เหมาะสมเพื่อลดต้นทุนทางการเงินของทุน</w:t>
      </w:r>
    </w:p>
    <w:p w14:paraId="2EC6741D" w14:textId="77777777" w:rsidR="00B51653" w:rsidRPr="00FE43BA" w:rsidRDefault="00B51653" w:rsidP="00B51653">
      <w:pPr>
        <w:pStyle w:val="ab"/>
        <w:snapToGrid w:val="0"/>
        <w:ind w:left="540"/>
        <w:jc w:val="thaiDistribute"/>
        <w:rPr>
          <w:rFonts w:ascii="Angsana New" w:hAnsi="Angsana New"/>
          <w:sz w:val="28"/>
          <w:szCs w:val="28"/>
          <w:lang w:eastAsia="th-TH"/>
        </w:rPr>
      </w:pPr>
    </w:p>
    <w:p w14:paraId="0E613A94" w14:textId="77777777" w:rsidR="00B51653" w:rsidRPr="00AD4DF2" w:rsidRDefault="00B51653" w:rsidP="00B51653">
      <w:pPr>
        <w:pStyle w:val="ab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  <w:r w:rsidRPr="00AD4DF2">
        <w:rPr>
          <w:rFonts w:ascii="Angsana New" w:hAnsi="Angsana New"/>
          <w:sz w:val="28"/>
          <w:szCs w:val="28"/>
          <w:cs/>
        </w:rPr>
        <w:t>ในการดำรงไว้หรือปรับโครงสร้างของทุน กองทุนรวมฯ</w:t>
      </w:r>
      <w:r w:rsidR="001662FD" w:rsidRPr="00AD4DF2">
        <w:rPr>
          <w:rFonts w:ascii="Angsana New" w:hAnsi="Angsana New" w:hint="cs"/>
          <w:sz w:val="28"/>
          <w:szCs w:val="28"/>
          <w:cs/>
        </w:rPr>
        <w:t xml:space="preserve"> </w:t>
      </w:r>
      <w:r w:rsidRPr="00AD4DF2">
        <w:rPr>
          <w:rFonts w:ascii="Angsana New" w:hAnsi="Angsana New"/>
          <w:sz w:val="28"/>
          <w:szCs w:val="28"/>
          <w:cs/>
        </w:rPr>
        <w:t>อาจปรับนโยบายการจ่ายเงินปันผลให้กับผู้ถือหน่วยลงทุน การคืนทุนให้แก่ผู้ถือหน่วยลงทุน การออกหน่วยลงทุนใหม่ หรือการขายทรัพย์สินเพื่อลดภาระหนี้สินที่อาจเกิดขึ้น ซึ่งเป็นไปตามที่ระบุไว้ในหนังสือชี้ชวนและข้อกำหนดของสำนักงาน ก.ล.ต.</w:t>
      </w:r>
    </w:p>
    <w:p w14:paraId="43110287" w14:textId="77777777" w:rsidR="00CF5DD3" w:rsidRDefault="00CF5DD3" w:rsidP="00CF5DD3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lang w:val="en-GB"/>
        </w:rPr>
      </w:pPr>
    </w:p>
    <w:p w14:paraId="7E9AC8CF" w14:textId="77777777" w:rsidR="00CF5DD3" w:rsidRPr="008F5C7A" w:rsidRDefault="00FE0C4E" w:rsidP="00CF5DD3">
      <w:pPr>
        <w:pStyle w:val="ad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FE0C4E">
        <w:rPr>
          <w:rFonts w:ascii="Angsana New" w:hAnsi="Angsana New" w:cs="Angsana New"/>
          <w:b/>
          <w:bCs/>
          <w:lang w:val="en-GB"/>
        </w:rPr>
        <w:t>6</w:t>
      </w:r>
      <w:r w:rsidR="00CF5DD3" w:rsidRPr="008F5C7A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1316B040" w14:textId="77777777" w:rsidR="00CF5DD3" w:rsidRPr="008F5C7A" w:rsidRDefault="00CF5DD3" w:rsidP="00CF5DD3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  <w:lang w:val="en-GB"/>
        </w:rPr>
      </w:pPr>
    </w:p>
    <w:p w14:paraId="68745540" w14:textId="77777777" w:rsidR="00CF5DD3" w:rsidRPr="008F5C7A" w:rsidRDefault="00CF5DD3" w:rsidP="00CF5DD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F5C7A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8F5C7A">
        <w:rPr>
          <w:rFonts w:ascii="Angsana New" w:hAnsi="Angsana New"/>
          <w:sz w:val="28"/>
          <w:szCs w:val="28"/>
          <w:cs/>
        </w:rPr>
        <w:t>สัญญา</w:t>
      </w:r>
      <w:r w:rsidRPr="004476B9">
        <w:rPr>
          <w:rFonts w:ascii="Angsana New" w:hAnsi="Angsana New"/>
          <w:sz w:val="28"/>
          <w:szCs w:val="28"/>
          <w:cs/>
        </w:rPr>
        <w:t>การเข้าลงทุนใน</w:t>
      </w:r>
      <w:r>
        <w:rPr>
          <w:rFonts w:ascii="Angsana New" w:hAnsi="Angsana New" w:hint="cs"/>
          <w:sz w:val="28"/>
          <w:szCs w:val="28"/>
          <w:cs/>
        </w:rPr>
        <w:t>รายได้ค่าความพร้อมจ่าย</w:t>
      </w:r>
      <w:r w:rsidRPr="008F5C7A">
        <w:rPr>
          <w:rFonts w:ascii="Angsana New" w:hAnsi="Angsana New"/>
          <w:sz w:val="28"/>
          <w:szCs w:val="28"/>
          <w:cs/>
        </w:rPr>
        <w:t>จากการประกอบ</w:t>
      </w:r>
      <w:r w:rsidRPr="004476B9">
        <w:rPr>
          <w:sz w:val="28"/>
          <w:szCs w:val="28"/>
          <w:cs/>
        </w:rPr>
        <w:t>กิจการโครงสร้างพื้นฐานโรงไฟฟ้า</w:t>
      </w:r>
      <w:r w:rsidRPr="008F5C7A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8F5C7A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51F75576" w14:textId="77777777" w:rsidR="00B51653" w:rsidRPr="00FE43BA" w:rsidRDefault="00F67600" w:rsidP="00B51653">
      <w:pPr>
        <w:pStyle w:val="ab"/>
        <w:snapToGrid w:val="0"/>
        <w:ind w:left="0"/>
        <w:jc w:val="thaiDistribute"/>
        <w:rPr>
          <w:rFonts w:ascii="Angsana New" w:hAnsi="Angsana New"/>
          <w:spacing w:val="4"/>
          <w:sz w:val="28"/>
          <w:szCs w:val="28"/>
        </w:rPr>
      </w:pPr>
      <w:r>
        <w:rPr>
          <w:rFonts w:ascii="Angsana New" w:hAnsi="Angsana New"/>
          <w:spacing w:val="4"/>
          <w:sz w:val="28"/>
          <w:szCs w:val="28"/>
          <w:cs/>
        </w:rPr>
        <w:br w:type="page"/>
      </w:r>
    </w:p>
    <w:p w14:paraId="18966836" w14:textId="77777777" w:rsidR="000C5D99" w:rsidRPr="00FE43BA" w:rsidRDefault="00FE0C4E" w:rsidP="000C5D99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0C5D99" w:rsidRPr="00FE43BA">
        <w:rPr>
          <w:rFonts w:ascii="Angsana New" w:hAnsi="Angsana New"/>
          <w:b/>
          <w:bCs/>
          <w:sz w:val="28"/>
          <w:szCs w:val="28"/>
          <w:cs/>
        </w:rPr>
        <w:tab/>
      </w:r>
      <w:r w:rsidR="000C5D99" w:rsidRPr="00FE43B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1662FD"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="000C5D99" w:rsidRPr="00FE43BA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</w:p>
    <w:p w14:paraId="5D289903" w14:textId="77777777" w:rsidR="00B940B2" w:rsidRPr="00FE43BA" w:rsidRDefault="00B940B2" w:rsidP="00A77B52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7982E72C" w14:textId="77777777" w:rsidR="00F214E6" w:rsidRPr="00FE43B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กองทุนรวมฯ</w:t>
      </w:r>
      <w:r w:rsidR="001662FD"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 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="00AD4DF2">
        <w:rPr>
          <w:rFonts w:ascii="Angsana New" w:eastAsia="Angsana New" w:hAnsi="Angsana New"/>
          <w:color w:val="000000"/>
          <w:sz w:val="28"/>
          <w:szCs w:val="28"/>
        </w:rPr>
        <w:br/>
      </w:r>
      <w:r w:rsidRPr="00FE43BA">
        <w:rPr>
          <w:rFonts w:ascii="Angsana New" w:eastAsia="Angsana New" w:hAnsi="Angsana New"/>
          <w:color w:val="000000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จะใช้วิธีราคาทุนหรือวิธีรายได้ในการวัดมูลค่ายุติธรรม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ของสินทรัพย์และหนี้สินดังกล่าวแทน</w:t>
      </w:r>
    </w:p>
    <w:p w14:paraId="2DEB7015" w14:textId="77777777" w:rsidR="00F214E6" w:rsidRPr="00FE43B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3C379B17" w14:textId="77777777" w:rsidR="00F214E6" w:rsidRPr="00FE43B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  <w:u w:val="single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u w:val="single"/>
          <w:cs/>
        </w:rPr>
        <w:t>ลำดับชั้นของมูลค่ายุติธรรม</w:t>
      </w:r>
    </w:p>
    <w:p w14:paraId="3C458371" w14:textId="77777777" w:rsidR="00F214E6" w:rsidRPr="00FE43B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51D067D5" w14:textId="77777777" w:rsidR="00F214E6" w:rsidRPr="00FE43B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 w:rsidR="00AD4DF2">
        <w:rPr>
          <w:rFonts w:ascii="Angsana New" w:eastAsia="Angsana New" w:hAnsi="Angsana New"/>
          <w:color w:val="000000"/>
          <w:sz w:val="28"/>
          <w:szCs w:val="28"/>
        </w:rPr>
        <w:br/>
      </w:r>
      <w:r w:rsidRPr="00FE43BA">
        <w:rPr>
          <w:rFonts w:ascii="Angsana New" w:eastAsia="Angsana New" w:hAnsi="Angsana New"/>
          <w:color w:val="000000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FE0C4E" w:rsidRPr="00FE0C4E">
        <w:rPr>
          <w:rFonts w:ascii="Angsana New" w:eastAsia="Angsana New" w:hAnsi="Angsana New"/>
          <w:color w:val="000000"/>
          <w:spacing w:val="-2"/>
          <w:sz w:val="28"/>
          <w:szCs w:val="28"/>
          <w:lang w:val="en-GB"/>
        </w:rPr>
        <w:t>13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ดังนี้</w:t>
      </w:r>
    </w:p>
    <w:p w14:paraId="432C31CB" w14:textId="77777777" w:rsidR="00F214E6" w:rsidRPr="00FE43BA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117F034E" w14:textId="77777777" w:rsidR="00F214E6" w:rsidRPr="00FE43BA" w:rsidRDefault="00F214E6" w:rsidP="00F214E6">
      <w:pPr>
        <w:tabs>
          <w:tab w:val="left" w:pos="126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FE0C4E" w:rsidRPr="00FE0C4E">
        <w:rPr>
          <w:rFonts w:ascii="Angsana New" w:eastAsia="Angsana New" w:hAnsi="Angsana New"/>
          <w:color w:val="000000"/>
          <w:sz w:val="28"/>
          <w:szCs w:val="28"/>
          <w:lang w:val="en-GB"/>
        </w:rPr>
        <w:t>1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50AE708C" w14:textId="77777777" w:rsidR="00F214E6" w:rsidRPr="00FE43BA" w:rsidRDefault="00F214E6" w:rsidP="00F214E6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FE0C4E" w:rsidRPr="00FE0C4E">
        <w:rPr>
          <w:rFonts w:ascii="Angsana New" w:eastAsia="Angsana New" w:hAnsi="Angsana New"/>
          <w:color w:val="000000"/>
          <w:sz w:val="28"/>
          <w:szCs w:val="28"/>
          <w:lang w:val="en-GB"/>
        </w:rPr>
        <w:t>2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ใช้ข้อมูลอื่นที่สามารถสังเกตได้ของสินทรัพย์หรือหนี้สิน ไม่ว่าจะเป็นข้อมูลทางตรงหรือทางอ้อม</w:t>
      </w:r>
    </w:p>
    <w:p w14:paraId="4F2080F4" w14:textId="77777777" w:rsidR="00F214E6" w:rsidRPr="00FE43BA" w:rsidRDefault="00F214E6" w:rsidP="00F214E6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ระดับ </w:t>
      </w:r>
      <w:r w:rsidR="00FE0C4E" w:rsidRPr="00FE0C4E">
        <w:rPr>
          <w:rFonts w:ascii="Angsana New" w:eastAsia="Angsana New" w:hAnsi="Angsana New"/>
          <w:color w:val="000000"/>
          <w:sz w:val="28"/>
          <w:szCs w:val="28"/>
          <w:lang w:val="en-GB"/>
        </w:rPr>
        <w:t>3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ab/>
        <w:t>ใช้ข้อมูลที่ไม่สามารถสังเกตได้ เช่น ข้อมูลที่อ้างอิงจากกระแสเงินในอนาคตที่กองทุนรวมฯ</w:t>
      </w:r>
      <w:r w:rsidR="001662FD"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 </w:t>
      </w:r>
      <w:r w:rsidRPr="00FE43BA">
        <w:rPr>
          <w:rFonts w:ascii="Angsana New" w:eastAsia="Angsana New" w:hAnsi="Angsana New"/>
          <w:color w:val="000000"/>
          <w:sz w:val="28"/>
          <w:szCs w:val="28"/>
          <w:cs/>
        </w:rPr>
        <w:t xml:space="preserve">ประมาณขึ้น </w:t>
      </w:r>
    </w:p>
    <w:p w14:paraId="2CFFDF2B" w14:textId="77777777" w:rsidR="00FE43BA" w:rsidRPr="00FE43BA" w:rsidRDefault="00FE43BA" w:rsidP="00F17775">
      <w:pPr>
        <w:ind w:left="540" w:firstLine="72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</w:p>
    <w:p w14:paraId="6F2135E2" w14:textId="77777777" w:rsidR="00F214E6" w:rsidRPr="00FE43BA" w:rsidRDefault="00F214E6" w:rsidP="00F214E6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color w:val="000000"/>
          <w:spacing w:val="-8"/>
          <w:sz w:val="28"/>
          <w:szCs w:val="28"/>
        </w:rPr>
      </w:pPr>
      <w:r w:rsidRPr="00FE43BA">
        <w:rPr>
          <w:rFonts w:ascii="Angsana New" w:hAnsi="Angsana New"/>
          <w:spacing w:val="-8"/>
          <w:sz w:val="28"/>
          <w:szCs w:val="28"/>
          <w:cs/>
        </w:rPr>
        <w:t xml:space="preserve">ณ วันที่ </w:t>
      </w:r>
      <w:r w:rsidR="00FE0C4E" w:rsidRPr="00FE0C4E">
        <w:rPr>
          <w:rFonts w:ascii="Angsana New" w:hAnsi="Angsana New"/>
          <w:spacing w:val="-8"/>
          <w:sz w:val="28"/>
          <w:szCs w:val="28"/>
          <w:lang w:val="en-GB"/>
        </w:rPr>
        <w:t>31</w:t>
      </w:r>
      <w:r w:rsidRPr="00FE43BA">
        <w:rPr>
          <w:rFonts w:ascii="Angsana New" w:hAnsi="Angsana New"/>
          <w:spacing w:val="-8"/>
          <w:sz w:val="28"/>
          <w:szCs w:val="28"/>
        </w:rPr>
        <w:t xml:space="preserve"> </w:t>
      </w:r>
      <w:r w:rsidR="006E0AA6" w:rsidRPr="00FE43BA">
        <w:rPr>
          <w:rFonts w:ascii="Angsana New" w:hAnsi="Angsana New"/>
          <w:spacing w:val="-8"/>
          <w:sz w:val="28"/>
          <w:szCs w:val="28"/>
          <w:cs/>
          <w:lang w:val="en-GB"/>
        </w:rPr>
        <w:t>ธันวาคม</w:t>
      </w:r>
      <w:r w:rsidRPr="00FE43BA">
        <w:rPr>
          <w:rFonts w:ascii="Angsana New" w:hAnsi="Angsana New"/>
          <w:spacing w:val="-8"/>
          <w:sz w:val="28"/>
          <w:szCs w:val="28"/>
          <w:cs/>
        </w:rPr>
        <w:t xml:space="preserve"> พ.ศ. </w:t>
      </w:r>
      <w:r w:rsidR="00FE0C4E" w:rsidRPr="00FE0C4E">
        <w:rPr>
          <w:rFonts w:ascii="Angsana New" w:hAnsi="Angsana New"/>
          <w:spacing w:val="-8"/>
          <w:sz w:val="28"/>
          <w:szCs w:val="28"/>
          <w:lang w:val="en-GB"/>
        </w:rPr>
        <w:t>2558</w:t>
      </w:r>
      <w:r w:rsidRPr="00FE43BA">
        <w:rPr>
          <w:rFonts w:ascii="Angsana New" w:hAnsi="Angsana New"/>
          <w:spacing w:val="-8"/>
          <w:sz w:val="28"/>
          <w:szCs w:val="28"/>
          <w:cs/>
          <w:lang w:val="en-GB"/>
        </w:rPr>
        <w:t xml:space="preserve"> </w:t>
      </w:r>
      <w:r w:rsidRPr="00FE43BA">
        <w:rPr>
          <w:rFonts w:ascii="Angsana New" w:eastAsia="Angsana New" w:hAnsi="Angsana New"/>
          <w:color w:val="000000"/>
          <w:spacing w:val="-8"/>
          <w:sz w:val="28"/>
          <w:szCs w:val="28"/>
          <w:cs/>
        </w:rPr>
        <w:t>กองทุนรวมฯ</w:t>
      </w:r>
      <w:r w:rsidR="00DD5DD8">
        <w:rPr>
          <w:rFonts w:ascii="Angsana New" w:eastAsia="Angsana New" w:hAnsi="Angsana New" w:hint="cs"/>
          <w:color w:val="000000"/>
          <w:spacing w:val="-8"/>
          <w:sz w:val="28"/>
          <w:szCs w:val="28"/>
          <w:cs/>
        </w:rPr>
        <w:t xml:space="preserve"> </w:t>
      </w:r>
      <w:r w:rsidRPr="00FE43BA">
        <w:rPr>
          <w:rFonts w:ascii="Angsana New" w:eastAsia="Angsana New" w:hAnsi="Angsana New"/>
          <w:color w:val="000000"/>
          <w:spacing w:val="-8"/>
          <w:sz w:val="28"/>
          <w:szCs w:val="28"/>
          <w:cs/>
        </w:rPr>
        <w:t>มีสินทรัพย์ที่วัดมูลค่าด้วยมูลค่ายุติธรรมแยกแสดงตามลำดับชั้นของมูลค่ายุติธรรม ดังนี้</w:t>
      </w: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240"/>
        <w:gridCol w:w="1336"/>
        <w:gridCol w:w="1337"/>
        <w:gridCol w:w="1336"/>
        <w:gridCol w:w="1337"/>
      </w:tblGrid>
      <w:tr w:rsidR="00F214E6" w:rsidRPr="004476B9" w14:paraId="00A0F125" w14:textId="77777777" w:rsidTr="00F918D9">
        <w:trPr>
          <w:trHeight w:val="349"/>
        </w:trPr>
        <w:tc>
          <w:tcPr>
            <w:tcW w:w="3240" w:type="dxa"/>
            <w:vAlign w:val="bottom"/>
          </w:tcPr>
          <w:p w14:paraId="681D00F5" w14:textId="77777777" w:rsidR="00F214E6" w:rsidRPr="004476B9" w:rsidRDefault="00F214E6" w:rsidP="000B47D9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3BBA9989" w14:textId="77777777" w:rsidR="00F214E6" w:rsidRPr="004476B9" w:rsidRDefault="00F214E6" w:rsidP="000B47D9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(</w:t>
            </w: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หน่วย</w:t>
            </w: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บาท</w:t>
            </w: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F214E6" w:rsidRPr="004476B9" w14:paraId="52A7013A" w14:textId="77777777" w:rsidTr="000B47D9">
        <w:tc>
          <w:tcPr>
            <w:tcW w:w="3240" w:type="dxa"/>
            <w:vAlign w:val="bottom"/>
          </w:tcPr>
          <w:p w14:paraId="394FB9C9" w14:textId="77777777" w:rsidR="00F214E6" w:rsidRPr="004476B9" w:rsidRDefault="00F214E6" w:rsidP="000B47D9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6" w:type="dxa"/>
            <w:vAlign w:val="bottom"/>
          </w:tcPr>
          <w:p w14:paraId="42972757" w14:textId="77777777" w:rsidR="00F214E6" w:rsidRPr="004476B9" w:rsidRDefault="00F214E6" w:rsidP="000B47D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FE0C4E" w:rsidRPr="00FE0C4E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1337" w:type="dxa"/>
            <w:vAlign w:val="bottom"/>
          </w:tcPr>
          <w:p w14:paraId="3BCD194F" w14:textId="77777777" w:rsidR="00F214E6" w:rsidRPr="004476B9" w:rsidRDefault="00F214E6" w:rsidP="000B47D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FE0C4E" w:rsidRPr="00FE0C4E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2</w:t>
            </w:r>
          </w:p>
        </w:tc>
        <w:tc>
          <w:tcPr>
            <w:tcW w:w="1336" w:type="dxa"/>
            <w:vAlign w:val="bottom"/>
          </w:tcPr>
          <w:p w14:paraId="4650CA55" w14:textId="77777777" w:rsidR="00F214E6" w:rsidRPr="004476B9" w:rsidRDefault="00F214E6" w:rsidP="000B47D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 xml:space="preserve">ระดับ </w:t>
            </w:r>
            <w:r w:rsidR="00FE0C4E" w:rsidRPr="00FE0C4E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lang w:val="en-GB"/>
              </w:rPr>
              <w:t>3</w:t>
            </w:r>
          </w:p>
        </w:tc>
        <w:tc>
          <w:tcPr>
            <w:tcW w:w="1337" w:type="dxa"/>
            <w:vAlign w:val="bottom"/>
          </w:tcPr>
          <w:p w14:paraId="246F0888" w14:textId="77777777" w:rsidR="00F214E6" w:rsidRPr="004476B9" w:rsidRDefault="00F214E6" w:rsidP="000B47D9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</w:pPr>
            <w:r w:rsidRPr="004476B9">
              <w:rPr>
                <w:rFonts w:ascii="Angsana New" w:eastAsia="Angsana New" w:hAnsi="Angsana New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</w:tr>
      <w:tr w:rsidR="00F214E6" w:rsidRPr="004476B9" w14:paraId="4B03337A" w14:textId="77777777" w:rsidTr="00F918D9">
        <w:trPr>
          <w:trHeight w:val="78"/>
        </w:trPr>
        <w:tc>
          <w:tcPr>
            <w:tcW w:w="3240" w:type="dxa"/>
            <w:vAlign w:val="bottom"/>
          </w:tcPr>
          <w:p w14:paraId="6BE6F445" w14:textId="77777777" w:rsidR="00F214E6" w:rsidRPr="004476B9" w:rsidRDefault="00F214E6" w:rsidP="000B47D9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color w:val="000000"/>
                <w:sz w:val="12"/>
                <w:szCs w:val="12"/>
                <w:cs/>
              </w:rPr>
            </w:pPr>
          </w:p>
        </w:tc>
        <w:tc>
          <w:tcPr>
            <w:tcW w:w="1336" w:type="dxa"/>
            <w:vAlign w:val="bottom"/>
          </w:tcPr>
          <w:p w14:paraId="1635F1FB" w14:textId="77777777" w:rsidR="00F214E6" w:rsidRPr="004476B9" w:rsidRDefault="00F214E6" w:rsidP="000B47D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2E90E7DA" w14:textId="77777777" w:rsidR="00F214E6" w:rsidRPr="004476B9" w:rsidRDefault="00F214E6" w:rsidP="000B47D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6" w:type="dxa"/>
            <w:vAlign w:val="bottom"/>
          </w:tcPr>
          <w:p w14:paraId="081B5C7B" w14:textId="77777777" w:rsidR="00F214E6" w:rsidRPr="004476B9" w:rsidRDefault="00F214E6" w:rsidP="000B47D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1CB79CB3" w14:textId="77777777" w:rsidR="00F214E6" w:rsidRPr="004476B9" w:rsidRDefault="00F214E6" w:rsidP="000B47D9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color w:val="000000"/>
                <w:sz w:val="12"/>
                <w:szCs w:val="12"/>
              </w:rPr>
            </w:pPr>
          </w:p>
        </w:tc>
      </w:tr>
      <w:tr w:rsidR="00F214E6" w:rsidRPr="004476B9" w14:paraId="613E88D9" w14:textId="77777777" w:rsidTr="000B47D9">
        <w:tc>
          <w:tcPr>
            <w:tcW w:w="3240" w:type="dxa"/>
          </w:tcPr>
          <w:p w14:paraId="54DAAEDA" w14:textId="77777777" w:rsidR="00F214E6" w:rsidRPr="004476B9" w:rsidRDefault="00F214E6" w:rsidP="000B47D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Cs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สินทรัพย์</w:t>
            </w:r>
          </w:p>
        </w:tc>
        <w:tc>
          <w:tcPr>
            <w:tcW w:w="1336" w:type="dxa"/>
          </w:tcPr>
          <w:p w14:paraId="6472D1BC" w14:textId="77777777" w:rsidR="00F214E6" w:rsidRPr="004476B9" w:rsidRDefault="00F214E6" w:rsidP="000B47D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23E512C2" w14:textId="77777777" w:rsidR="00F214E6" w:rsidRPr="004476B9" w:rsidRDefault="00F214E6" w:rsidP="000B47D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260D60D0" w14:textId="77777777" w:rsidR="00F214E6" w:rsidRPr="004476B9" w:rsidRDefault="00F214E6" w:rsidP="000B47D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6A47D836" w14:textId="77777777" w:rsidR="00F214E6" w:rsidRPr="004476B9" w:rsidRDefault="00F214E6" w:rsidP="000B47D9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EC790A" w:rsidRPr="004476B9" w14:paraId="5959E563" w14:textId="77777777" w:rsidTr="006E0AA6">
        <w:tc>
          <w:tcPr>
            <w:tcW w:w="3240" w:type="dxa"/>
          </w:tcPr>
          <w:p w14:paraId="3714E8FD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36" w:type="dxa"/>
          </w:tcPr>
          <w:p w14:paraId="383B0AED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4C1EF7D8" w14:textId="77777777" w:rsidR="00EC790A" w:rsidRPr="004476B9" w:rsidRDefault="00FE0C4E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EC790A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970</w:t>
            </w:r>
            <w:r w:rsidR="00EC790A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  <w:tc>
          <w:tcPr>
            <w:tcW w:w="1336" w:type="dxa"/>
          </w:tcPr>
          <w:p w14:paraId="5B16F9D3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1B7B041F" w14:textId="77777777" w:rsidR="00EC790A" w:rsidRPr="004476B9" w:rsidRDefault="00FE0C4E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EC790A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970</w:t>
            </w:r>
            <w:r w:rsidR="00EC790A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</w:tr>
      <w:tr w:rsidR="00EC790A" w:rsidRPr="004476B9" w14:paraId="7213F368" w14:textId="77777777" w:rsidTr="006E0AA6">
        <w:tc>
          <w:tcPr>
            <w:tcW w:w="3240" w:type="dxa"/>
          </w:tcPr>
          <w:p w14:paraId="68C1F5C8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36" w:type="dxa"/>
          </w:tcPr>
          <w:p w14:paraId="73FEEC4B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15BBF601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66D94879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38BE2811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EC790A" w:rsidRPr="004476B9" w14:paraId="42C53CEE" w14:textId="77777777" w:rsidTr="000B47D9">
        <w:tc>
          <w:tcPr>
            <w:tcW w:w="3240" w:type="dxa"/>
          </w:tcPr>
          <w:p w14:paraId="026DD7D1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36" w:type="dxa"/>
          </w:tcPr>
          <w:p w14:paraId="4AFD2A4B" w14:textId="77777777" w:rsidR="00EC790A" w:rsidRPr="004476B9" w:rsidRDefault="00EC790A" w:rsidP="00EC790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6D4C5005" w14:textId="77777777" w:rsidR="00EC790A" w:rsidRPr="004476B9" w:rsidRDefault="00EC790A" w:rsidP="00EC790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-</w:t>
            </w:r>
          </w:p>
        </w:tc>
        <w:tc>
          <w:tcPr>
            <w:tcW w:w="1336" w:type="dxa"/>
          </w:tcPr>
          <w:p w14:paraId="23A6B951" w14:textId="77777777" w:rsidR="00EC790A" w:rsidRPr="004476B9" w:rsidRDefault="00FE0C4E" w:rsidP="00EC790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956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300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4E2028AC" w14:textId="77777777" w:rsidR="00EC790A" w:rsidRPr="004476B9" w:rsidRDefault="00FE0C4E" w:rsidP="00EC790A">
            <w:pPr>
              <w:pStyle w:val="a6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956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300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</w:tr>
      <w:tr w:rsidR="00EC790A" w:rsidRPr="004476B9" w14:paraId="1E873CB8" w14:textId="77777777" w:rsidTr="000B47D9">
        <w:tc>
          <w:tcPr>
            <w:tcW w:w="3240" w:type="dxa"/>
          </w:tcPr>
          <w:p w14:paraId="23BF4643" w14:textId="77777777" w:rsidR="00EC790A" w:rsidRPr="004476B9" w:rsidRDefault="00EC790A" w:rsidP="00EC790A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36" w:type="dxa"/>
          </w:tcPr>
          <w:p w14:paraId="7BF73CF9" w14:textId="77777777" w:rsidR="00EC790A" w:rsidRPr="004476B9" w:rsidRDefault="00EC790A" w:rsidP="00EC7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56EB04FB" w14:textId="77777777" w:rsidR="00EC790A" w:rsidRPr="004476B9" w:rsidRDefault="00FE0C4E" w:rsidP="00EC7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EC790A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970</w:t>
            </w:r>
            <w:r w:rsidR="00EC790A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  <w:tc>
          <w:tcPr>
            <w:tcW w:w="1336" w:type="dxa"/>
          </w:tcPr>
          <w:p w14:paraId="112AFA03" w14:textId="77777777" w:rsidR="00EC790A" w:rsidRPr="004476B9" w:rsidRDefault="00FE0C4E" w:rsidP="00EC7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956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300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38C5FCFD" w14:textId="77777777" w:rsidR="00EC790A" w:rsidRPr="004476B9" w:rsidRDefault="00FE0C4E" w:rsidP="00EC790A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971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270</w:t>
            </w:r>
            <w:r w:rsidR="00EC790A" w:rsidRPr="004476B9">
              <w:rPr>
                <w:rFonts w:ascii="Angsana New" w:hAnsi="Angsana New" w:hint="cs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</w:tr>
    </w:tbl>
    <w:p w14:paraId="45312B45" w14:textId="77777777" w:rsidR="00DD5DD8" w:rsidRDefault="00DD5DD8" w:rsidP="00A040C4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A55DA66" w14:textId="77777777" w:rsidR="00DD5DD8" w:rsidRPr="00C86D22" w:rsidRDefault="00DD5DD8" w:rsidP="00DD5DD8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ในระหว่างงวดปัจจุบัน ไม่มีการโอนรายการระหว่างลำดับชั้นของมูลค่ายุติธรรม</w:t>
      </w:r>
    </w:p>
    <w:p w14:paraId="1AA836DA" w14:textId="77777777" w:rsidR="00DD5DD8" w:rsidRPr="00DD5DD8" w:rsidRDefault="00DD5DD8" w:rsidP="00DD5DD8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</w:p>
    <w:p w14:paraId="424CFAB9" w14:textId="77777777" w:rsidR="00F67600" w:rsidRDefault="00F67600" w:rsidP="00A040C4">
      <w:pPr>
        <w:snapToGrid w:val="0"/>
        <w:ind w:left="547"/>
        <w:jc w:val="thaiDistribute"/>
        <w:rPr>
          <w:rFonts w:ascii="Angsana New" w:hAnsi="Angsana New"/>
          <w:sz w:val="28"/>
          <w:szCs w:val="28"/>
        </w:rPr>
      </w:pPr>
    </w:p>
    <w:p w14:paraId="1E3B6785" w14:textId="77777777" w:rsidR="00F67600" w:rsidRDefault="00F67600" w:rsidP="00F67600">
      <w:pPr>
        <w:ind w:left="540"/>
        <w:jc w:val="thaiDistribute"/>
        <w:rPr>
          <w:rFonts w:ascii="Angsana New" w:hAnsi="Angsana New"/>
          <w:color w:val="000000"/>
          <w:sz w:val="28"/>
          <w:szCs w:val="28"/>
          <w:lang w:val="en-GB"/>
        </w:rPr>
      </w:pPr>
      <w:r>
        <w:rPr>
          <w:rFonts w:ascii="Angsana New" w:hAnsi="Angsana New"/>
          <w:sz w:val="28"/>
          <w:szCs w:val="28"/>
        </w:rPr>
        <w:br w:type="page"/>
      </w:r>
    </w:p>
    <w:p w14:paraId="67FF2AC3" w14:textId="77777777" w:rsidR="00F67600" w:rsidRPr="00FE43BA" w:rsidRDefault="00F67600" w:rsidP="00F67600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Pr="00FE43BA">
        <w:rPr>
          <w:rFonts w:ascii="Angsana New" w:hAnsi="Angsana New"/>
          <w:b/>
          <w:bCs/>
          <w:sz w:val="28"/>
          <w:szCs w:val="28"/>
          <w:cs/>
        </w:rPr>
        <w:tab/>
      </w:r>
      <w:r w:rsidRPr="00FE43BA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>
        <w:rPr>
          <w:rFonts w:ascii="Angsana New" w:hAnsi="Angsana New" w:hint="cs"/>
          <w:b/>
          <w:bCs/>
          <w:sz w:val="28"/>
          <w:szCs w:val="28"/>
          <w:cs/>
          <w:lang w:val="th-TH"/>
        </w:rPr>
        <w:t>มูลค่า</w:t>
      </w:r>
      <w:r w:rsidRPr="00FE43BA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  <w:r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Pr="004476B9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431865B0" w14:textId="77777777" w:rsidR="00DD5DD8" w:rsidRPr="00EE033F" w:rsidRDefault="00DD5DD8" w:rsidP="00A040C4">
      <w:pPr>
        <w:snapToGrid w:val="0"/>
        <w:ind w:left="547"/>
        <w:jc w:val="thaiDistribute"/>
        <w:rPr>
          <w:rFonts w:ascii="Angsana New" w:hAnsi="Angsana New"/>
        </w:rPr>
      </w:pPr>
    </w:p>
    <w:p w14:paraId="1A01EB87" w14:textId="77777777" w:rsidR="00EE033F" w:rsidRDefault="00EE033F" w:rsidP="00EE033F">
      <w:pPr>
        <w:snapToGrid w:val="0"/>
        <w:ind w:left="547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</w:p>
    <w:p w14:paraId="56B564AC" w14:textId="77777777" w:rsidR="00EE033F" w:rsidRPr="00EE033F" w:rsidRDefault="00EE033F" w:rsidP="00A040C4">
      <w:pPr>
        <w:snapToGrid w:val="0"/>
        <w:ind w:left="547"/>
        <w:jc w:val="thaiDistribute"/>
        <w:rPr>
          <w:rFonts w:ascii="Angsana New" w:hAnsi="Angsana New"/>
        </w:rPr>
      </w:pPr>
    </w:p>
    <w:p w14:paraId="07E3F108" w14:textId="77777777" w:rsidR="0077339E" w:rsidRDefault="0077339E" w:rsidP="00A040C4">
      <w:pPr>
        <w:snapToGrid w:val="0"/>
        <w:ind w:left="547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มูลค่ายุติธรรม</w:t>
      </w:r>
      <w:r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ระดับ </w:t>
      </w:r>
      <w:r w:rsidR="00FE0C4E" w:rsidRPr="00FE0C4E">
        <w:rPr>
          <w:rFonts w:ascii="Angsana New" w:eastAsia="Angsana New" w:hAnsi="Angsana New"/>
          <w:color w:val="000000"/>
          <w:sz w:val="28"/>
          <w:szCs w:val="28"/>
          <w:lang w:val="en-GB"/>
        </w:rPr>
        <w:t>2</w:t>
      </w:r>
    </w:p>
    <w:p w14:paraId="4EA26B84" w14:textId="77777777" w:rsidR="0077339E" w:rsidRPr="00EE033F" w:rsidRDefault="0077339E" w:rsidP="00A040C4">
      <w:pPr>
        <w:snapToGrid w:val="0"/>
        <w:ind w:left="547"/>
        <w:jc w:val="thaiDistribute"/>
        <w:rPr>
          <w:rFonts w:ascii="Angsana New" w:hAnsi="Angsana New"/>
        </w:rPr>
      </w:pPr>
    </w:p>
    <w:p w14:paraId="480375DA" w14:textId="77777777" w:rsidR="00EC790A" w:rsidRDefault="00DD5DD8" w:rsidP="0077339E">
      <w:pPr>
        <w:snapToGrid w:val="0"/>
        <w:ind w:firstLine="547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มูลค่ายุติธรรม</w:t>
      </w:r>
      <w:r w:rsidR="00EC790A">
        <w:rPr>
          <w:rFonts w:ascii="Angsana New" w:eastAsia="Angsana New" w:hAnsi="Angsana New" w:hint="cs"/>
          <w:color w:val="000000"/>
          <w:sz w:val="28"/>
          <w:szCs w:val="28"/>
          <w:cs/>
        </w:rPr>
        <w:t>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47CD104D" w14:textId="77777777" w:rsidR="0077339E" w:rsidRPr="00EE033F" w:rsidRDefault="0077339E" w:rsidP="0077339E">
      <w:pPr>
        <w:snapToGrid w:val="0"/>
        <w:ind w:left="567"/>
        <w:jc w:val="thaiDistribute"/>
        <w:rPr>
          <w:rFonts w:ascii="Angsana New" w:eastAsia="Angsana New" w:hAnsi="Angsana New"/>
          <w:color w:val="000000"/>
        </w:rPr>
      </w:pPr>
    </w:p>
    <w:p w14:paraId="20F7273A" w14:textId="77777777" w:rsidR="0077339E" w:rsidRPr="00EC790A" w:rsidRDefault="0077339E" w:rsidP="0077339E">
      <w:pPr>
        <w:snapToGrid w:val="0"/>
        <w:ind w:left="567"/>
        <w:jc w:val="thaiDistribute"/>
        <w:rPr>
          <w:rFonts w:ascii="Angsana New" w:eastAsia="Angsana New" w:hAnsi="Angsana New"/>
          <w:color w:val="000000"/>
          <w:sz w:val="28"/>
          <w:szCs w:val="28"/>
        </w:rPr>
      </w:pPr>
      <w:r w:rsidRPr="00C86D22">
        <w:rPr>
          <w:rFonts w:ascii="Angsana New" w:eastAsia="Angsana New" w:hAnsi="Angsana New"/>
          <w:color w:val="000000"/>
          <w:sz w:val="28"/>
          <w:szCs w:val="28"/>
          <w:cs/>
        </w:rPr>
        <w:t>มูลค่ายุติธรรม</w:t>
      </w:r>
      <w:r>
        <w:rPr>
          <w:rFonts w:ascii="Angsana New" w:eastAsia="Angsana New" w:hAnsi="Angsana New" w:hint="cs"/>
          <w:color w:val="000000"/>
          <w:sz w:val="28"/>
          <w:szCs w:val="28"/>
          <w:cs/>
        </w:rPr>
        <w:t xml:space="preserve">ระดับ </w:t>
      </w:r>
      <w:r w:rsidR="00FE0C4E" w:rsidRPr="00FE0C4E">
        <w:rPr>
          <w:rFonts w:ascii="Angsana New" w:eastAsia="Angsana New" w:hAnsi="Angsana New"/>
          <w:color w:val="000000"/>
          <w:sz w:val="28"/>
          <w:szCs w:val="28"/>
          <w:lang w:val="en-GB"/>
        </w:rPr>
        <w:t>3</w:t>
      </w:r>
    </w:p>
    <w:p w14:paraId="44A899F6" w14:textId="77777777" w:rsidR="0077339E" w:rsidRPr="00EE033F" w:rsidRDefault="0077339E" w:rsidP="0077339E">
      <w:pPr>
        <w:snapToGrid w:val="0"/>
        <w:ind w:left="547"/>
        <w:jc w:val="thaiDistribute"/>
        <w:rPr>
          <w:rFonts w:ascii="Angsana New" w:hAnsi="Angsana New"/>
        </w:rPr>
      </w:pPr>
    </w:p>
    <w:p w14:paraId="13274D8F" w14:textId="77777777" w:rsidR="00EC790A" w:rsidRDefault="00EC790A" w:rsidP="0077339E">
      <w:pPr>
        <w:snapToGrid w:val="0"/>
        <w:ind w:left="547"/>
        <w:jc w:val="thaiDistribute"/>
        <w:rPr>
          <w:rFonts w:ascii="Angsana New" w:hAnsi="Angsana New"/>
          <w:sz w:val="28"/>
          <w:szCs w:val="28"/>
        </w:rPr>
      </w:pPr>
      <w:r w:rsidRPr="00EC790A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EC790A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EC790A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</w:t>
      </w:r>
      <w:r w:rsidR="00317B24">
        <w:rPr>
          <w:rFonts w:ascii="Angsana New" w:hAnsi="Angsana New" w:hint="cs"/>
          <w:sz w:val="28"/>
          <w:szCs w:val="28"/>
          <w:cs/>
        </w:rPr>
        <w:t>ใช้</w:t>
      </w:r>
      <w:r w:rsidR="004E63E5" w:rsidRPr="00C86D22">
        <w:rPr>
          <w:rFonts w:ascii="Angsana New" w:hAnsi="Angsana New"/>
          <w:sz w:val="28"/>
          <w:szCs w:val="28"/>
          <w:cs/>
        </w:rPr>
        <w:t>วิธี</w:t>
      </w:r>
      <w:r w:rsidR="00317B24">
        <w:rPr>
          <w:rFonts w:ascii="Angsana New" w:hAnsi="Angsana New" w:hint="cs"/>
          <w:sz w:val="28"/>
          <w:szCs w:val="28"/>
          <w:cs/>
        </w:rPr>
        <w:t>ประเมินราคาตาม</w:t>
      </w:r>
      <w:r w:rsidR="004E63E5" w:rsidRPr="00C86D22">
        <w:rPr>
          <w:rFonts w:ascii="Angsana New" w:hAnsi="Angsana New"/>
          <w:sz w:val="28"/>
          <w:szCs w:val="28"/>
          <w:cs/>
        </w:rPr>
        <w:t>รายได้ (</w:t>
      </w:r>
      <w:r w:rsidR="004E63E5" w:rsidRPr="00C86D22">
        <w:rPr>
          <w:rFonts w:ascii="Angsana New" w:hAnsi="Angsana New"/>
          <w:sz w:val="28"/>
          <w:szCs w:val="28"/>
        </w:rPr>
        <w:t xml:space="preserve">Income approach) </w:t>
      </w:r>
      <w:r w:rsidR="00317B24">
        <w:rPr>
          <w:rFonts w:ascii="Angsana New" w:hAnsi="Angsana New" w:hint="cs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="0077339E" w:rsidRPr="00C86D22">
        <w:rPr>
          <w:rFonts w:ascii="Angsana New" w:hAnsi="Angsana New"/>
          <w:sz w:val="28"/>
          <w:szCs w:val="28"/>
          <w:cs/>
        </w:rPr>
        <w:t>ใช้</w:t>
      </w:r>
      <w:r w:rsidR="004525B8" w:rsidRPr="004476B9">
        <w:rPr>
          <w:rFonts w:ascii="Angsana New" w:hAnsi="Angsana New"/>
          <w:sz w:val="28"/>
          <w:szCs w:val="28"/>
          <w:cs/>
        </w:rPr>
        <w:t>อัตราผลตอบแทนที่ผู้ถือหุ้นคาดว่าจะได้รับ</w:t>
      </w:r>
      <w:r w:rsidR="004525B8" w:rsidRPr="004476B9">
        <w:rPr>
          <w:rFonts w:ascii="Angsana New" w:hAnsi="Angsana New"/>
          <w:sz w:val="28"/>
          <w:szCs w:val="28"/>
        </w:rPr>
        <w:t xml:space="preserve"> (Return on Equity)</w:t>
      </w:r>
      <w:r w:rsidR="004525B8">
        <w:rPr>
          <w:rFonts w:ascii="Angsana New" w:hAnsi="Angsana New" w:hint="cs"/>
          <w:sz w:val="28"/>
          <w:szCs w:val="28"/>
          <w:cs/>
        </w:rPr>
        <w:t xml:space="preserve"> </w:t>
      </w:r>
      <w:r w:rsidR="00317B24">
        <w:rPr>
          <w:rFonts w:ascii="Angsana New" w:hAnsi="Angsana New" w:hint="cs"/>
          <w:sz w:val="28"/>
          <w:szCs w:val="28"/>
          <w:cs/>
        </w:rPr>
        <w:t xml:space="preserve">เป็นอัตราคิดลดร้อยละ </w:t>
      </w:r>
      <w:r w:rsidR="00FE0C4E" w:rsidRPr="00FE0C4E">
        <w:rPr>
          <w:rFonts w:ascii="Angsana New" w:hAnsi="Angsana New"/>
          <w:sz w:val="28"/>
          <w:szCs w:val="28"/>
          <w:lang w:val="en-GB"/>
        </w:rPr>
        <w:t>5</w:t>
      </w:r>
      <w:r w:rsidR="00317B24">
        <w:rPr>
          <w:rFonts w:ascii="Angsana New" w:hAnsi="Angsana New"/>
          <w:sz w:val="28"/>
          <w:szCs w:val="28"/>
          <w:lang w:val="en-GB"/>
        </w:rPr>
        <w:t>.</w:t>
      </w:r>
      <w:r w:rsidR="00FE0C4E" w:rsidRPr="00FE0C4E">
        <w:rPr>
          <w:rFonts w:ascii="Angsana New" w:hAnsi="Angsana New"/>
          <w:sz w:val="28"/>
          <w:szCs w:val="28"/>
          <w:lang w:val="en-GB"/>
        </w:rPr>
        <w:t>62</w:t>
      </w:r>
      <w:r w:rsidR="00317B24">
        <w:rPr>
          <w:rFonts w:ascii="Angsana New" w:hAnsi="Angsana New"/>
          <w:sz w:val="28"/>
          <w:szCs w:val="28"/>
          <w:lang w:val="en-GB"/>
        </w:rPr>
        <w:t xml:space="preserve"> </w:t>
      </w:r>
      <w:r w:rsidR="00317B24">
        <w:rPr>
          <w:rFonts w:ascii="Angsana New" w:hAnsi="Angsana New" w:hint="cs"/>
          <w:sz w:val="28"/>
          <w:szCs w:val="28"/>
          <w:cs/>
          <w:lang w:val="en-GB"/>
        </w:rPr>
        <w:t xml:space="preserve">ต่อปี </w:t>
      </w:r>
      <w:r w:rsidR="004525B8">
        <w:rPr>
          <w:rFonts w:ascii="Angsana New" w:hAnsi="Angsana New" w:hint="cs"/>
          <w:sz w:val="28"/>
          <w:szCs w:val="28"/>
          <w:cs/>
        </w:rPr>
        <w:t xml:space="preserve">กองทุนรวมฯ ได้ว่าจ้าง </w:t>
      </w:r>
      <w:r w:rsidR="0077339E" w:rsidRPr="00C86D22">
        <w:rPr>
          <w:rFonts w:ascii="Angsana New" w:hAnsi="Angsana New"/>
          <w:sz w:val="28"/>
          <w:szCs w:val="28"/>
          <w:cs/>
        </w:rPr>
        <w:t>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65D71C99" w14:textId="77777777" w:rsidR="0077339E" w:rsidRPr="00EE033F" w:rsidRDefault="0077339E" w:rsidP="0077339E">
      <w:pPr>
        <w:snapToGrid w:val="0"/>
        <w:ind w:left="547"/>
        <w:jc w:val="thaiDistribute"/>
        <w:rPr>
          <w:rFonts w:ascii="Angsana New" w:eastAsia="Angsana New" w:hAnsi="Angsana New"/>
          <w:color w:val="000000"/>
        </w:rPr>
      </w:pPr>
    </w:p>
    <w:p w14:paraId="0870F586" w14:textId="77777777" w:rsidR="00613103" w:rsidRPr="003C3F43" w:rsidRDefault="00B345DC" w:rsidP="00613103">
      <w:pPr>
        <w:ind w:left="540"/>
        <w:jc w:val="thaiDistribute"/>
        <w:rPr>
          <w:rFonts w:ascii="Angsana New" w:hAnsi="Angsana New"/>
          <w:sz w:val="27"/>
          <w:szCs w:val="27"/>
          <w:cs/>
          <w:lang w:val="en-GB"/>
        </w:rPr>
      </w:pPr>
      <w:r>
        <w:rPr>
          <w:rFonts w:ascii="Angsana New" w:hAnsi="Angsana New" w:hint="cs"/>
          <w:spacing w:val="-4"/>
          <w:sz w:val="27"/>
          <w:szCs w:val="27"/>
          <w:cs/>
        </w:rPr>
        <w:t>กองทุนรวมฯ ทำ</w:t>
      </w:r>
      <w:r w:rsidR="00613103" w:rsidRPr="006778F3">
        <w:rPr>
          <w:rFonts w:ascii="Angsana New" w:hAnsi="Angsana New" w:hint="cs"/>
          <w:spacing w:val="-4"/>
          <w:sz w:val="27"/>
          <w:szCs w:val="27"/>
          <w:cs/>
        </w:rPr>
        <w:t>การวิเคราะห์ความ</w:t>
      </w:r>
      <w:r>
        <w:rPr>
          <w:rFonts w:ascii="Angsana New" w:hAnsi="Angsana New" w:hint="cs"/>
          <w:spacing w:val="-4"/>
          <w:sz w:val="27"/>
          <w:szCs w:val="27"/>
          <w:cs/>
        </w:rPr>
        <w:t>อ่อนไห</w:t>
      </w:r>
      <w:r w:rsidR="00613103">
        <w:rPr>
          <w:rFonts w:ascii="Angsana New" w:hAnsi="Angsana New" w:hint="cs"/>
          <w:spacing w:val="-4"/>
          <w:sz w:val="27"/>
          <w:szCs w:val="27"/>
          <w:cs/>
        </w:rPr>
        <w:t>วของมูลค่า</w:t>
      </w:r>
      <w:r>
        <w:rPr>
          <w:rFonts w:ascii="Angsana New" w:hAnsi="Angsana New" w:hint="cs"/>
          <w:spacing w:val="-4"/>
          <w:sz w:val="27"/>
          <w:szCs w:val="27"/>
          <w:cs/>
        </w:rPr>
        <w:t>ยุติธรรมของ</w:t>
      </w:r>
      <w:r w:rsidR="00613103" w:rsidRPr="00EC790A">
        <w:rPr>
          <w:rFonts w:ascii="Angsana New" w:hAnsi="Angsana New"/>
          <w:sz w:val="28"/>
          <w:szCs w:val="28"/>
          <w:cs/>
        </w:rPr>
        <w:t>รายได้ค่าความพร้อมจ่าย</w:t>
      </w:r>
      <w:r w:rsidR="00613103">
        <w:rPr>
          <w:rFonts w:ascii="Angsana New" w:hAnsi="Angsana New" w:hint="cs"/>
          <w:sz w:val="28"/>
          <w:szCs w:val="28"/>
          <w:cs/>
        </w:rPr>
        <w:t xml:space="preserve"> โดย</w:t>
      </w:r>
      <w:r>
        <w:rPr>
          <w:rFonts w:ascii="Angsana New" w:hAnsi="Angsana New" w:hint="cs"/>
          <w:sz w:val="28"/>
          <w:szCs w:val="28"/>
          <w:cs/>
        </w:rPr>
        <w:t>หาก</w:t>
      </w:r>
      <w:r w:rsidR="00613103" w:rsidRPr="004476B9">
        <w:rPr>
          <w:rFonts w:ascii="Angsana New" w:hAnsi="Angsana New"/>
          <w:sz w:val="28"/>
          <w:szCs w:val="28"/>
          <w:cs/>
        </w:rPr>
        <w:t>อัตราผลตอบแทนที่ผู้ถือหุ้นคาดว่าจะได้รับ</w:t>
      </w:r>
      <w:r w:rsidR="00613103" w:rsidRPr="004476B9">
        <w:rPr>
          <w:rFonts w:ascii="Angsana New" w:hAnsi="Angsana New"/>
          <w:sz w:val="28"/>
          <w:szCs w:val="28"/>
        </w:rPr>
        <w:t xml:space="preserve"> (Return on Equity)</w:t>
      </w:r>
      <w:r>
        <w:rPr>
          <w:rFonts w:ascii="Angsana New" w:hAnsi="Angsana New" w:hint="cs"/>
          <w:sz w:val="28"/>
          <w:szCs w:val="28"/>
          <w:cs/>
        </w:rPr>
        <w:t xml:space="preserve"> </w:t>
      </w:r>
      <w:r w:rsidR="00613103">
        <w:rPr>
          <w:rFonts w:ascii="Angsana New" w:hAnsi="Angsana New" w:hint="cs"/>
          <w:sz w:val="28"/>
          <w:szCs w:val="28"/>
          <w:cs/>
        </w:rPr>
        <w:t xml:space="preserve">เพิ่มขึ้นและลดลงประมาณร้อยละ </w:t>
      </w:r>
      <w:r w:rsidR="00FE0C4E" w:rsidRPr="00FE0C4E">
        <w:rPr>
          <w:rFonts w:ascii="Angsana New" w:hAnsi="Angsana New"/>
          <w:sz w:val="28"/>
          <w:szCs w:val="28"/>
          <w:lang w:val="en-GB"/>
        </w:rPr>
        <w:t>0</w:t>
      </w:r>
      <w:r w:rsidR="00613103">
        <w:rPr>
          <w:rFonts w:ascii="Angsana New" w:hAnsi="Angsana New"/>
          <w:sz w:val="28"/>
          <w:szCs w:val="28"/>
          <w:lang w:val="en-GB"/>
        </w:rPr>
        <w:t>.</w:t>
      </w:r>
      <w:r w:rsidR="00FE0C4E" w:rsidRPr="00FE0C4E">
        <w:rPr>
          <w:rFonts w:ascii="Angsana New" w:hAnsi="Angsana New"/>
          <w:sz w:val="28"/>
          <w:szCs w:val="28"/>
          <w:lang w:val="en-GB"/>
        </w:rPr>
        <w:t>50</w:t>
      </w:r>
      <w:r w:rsidR="00613103">
        <w:rPr>
          <w:rFonts w:ascii="Angsana New" w:hAnsi="Angsana New"/>
          <w:sz w:val="28"/>
          <w:szCs w:val="28"/>
          <w:lang w:val="en-GB"/>
        </w:rPr>
        <w:t xml:space="preserve"> </w:t>
      </w:r>
      <w:r w:rsidR="00613103">
        <w:rPr>
          <w:rFonts w:ascii="Angsana New" w:hAnsi="Angsana New" w:hint="cs"/>
          <w:sz w:val="28"/>
          <w:szCs w:val="28"/>
          <w:cs/>
          <w:lang w:val="en-GB"/>
        </w:rPr>
        <w:t>ต่อปี จะส่งผลให้</w:t>
      </w:r>
      <w:r>
        <w:rPr>
          <w:rFonts w:ascii="Angsana New" w:hAnsi="Angsana New" w:hint="cs"/>
          <w:sz w:val="28"/>
          <w:szCs w:val="28"/>
          <w:cs/>
          <w:lang w:val="en-GB"/>
        </w:rPr>
        <w:t>มูลค่ายุติธรรมของ</w:t>
      </w:r>
      <w:r w:rsidR="00613103">
        <w:rPr>
          <w:rFonts w:ascii="Angsana New" w:hAnsi="Angsana New" w:hint="cs"/>
          <w:sz w:val="28"/>
          <w:szCs w:val="28"/>
          <w:cs/>
          <w:lang w:val="en-GB"/>
        </w:rPr>
        <w:t>รายได้ค่าความพร้อมจ่ายลดลง</w:t>
      </w:r>
      <w:r w:rsidR="00613103">
        <w:rPr>
          <w:rFonts w:ascii="Angsana New" w:hAnsi="Angsana New" w:hint="cs"/>
          <w:sz w:val="28"/>
          <w:szCs w:val="28"/>
          <w:cs/>
        </w:rPr>
        <w:t xml:space="preserve">ประมาณ </w:t>
      </w:r>
      <w:r w:rsidR="00FE0C4E" w:rsidRPr="00FE0C4E">
        <w:rPr>
          <w:rFonts w:ascii="Angsana New" w:hAnsi="Angsana New"/>
          <w:sz w:val="28"/>
          <w:szCs w:val="28"/>
          <w:lang w:val="en-GB"/>
        </w:rPr>
        <w:t>808</w:t>
      </w:r>
      <w:r w:rsidR="003C3F43">
        <w:rPr>
          <w:rFonts w:ascii="Angsana New" w:hAnsi="Angsana New"/>
          <w:sz w:val="28"/>
          <w:szCs w:val="28"/>
          <w:lang w:val="en-GB"/>
        </w:rPr>
        <w:t xml:space="preserve"> </w:t>
      </w:r>
      <w:r w:rsidR="003C3F43">
        <w:rPr>
          <w:rFonts w:ascii="Angsana New" w:hAnsi="Angsana New" w:hint="cs"/>
          <w:sz w:val="28"/>
          <w:szCs w:val="28"/>
          <w:cs/>
          <w:lang w:val="en-GB"/>
        </w:rPr>
        <w:t>ล้านบาทและ</w:t>
      </w:r>
      <w:r>
        <w:rPr>
          <w:rFonts w:ascii="Angsana New" w:hAnsi="Angsana New" w:hint="cs"/>
          <w:sz w:val="28"/>
          <w:szCs w:val="28"/>
          <w:cs/>
        </w:rPr>
        <w:t>เพิ่มขึ้น</w:t>
      </w:r>
      <w:r w:rsidR="003C3F43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FE0C4E" w:rsidRPr="00FE0C4E">
        <w:rPr>
          <w:rFonts w:ascii="Angsana New" w:hAnsi="Angsana New"/>
          <w:sz w:val="28"/>
          <w:szCs w:val="28"/>
          <w:lang w:val="en-GB"/>
        </w:rPr>
        <w:t>857</w:t>
      </w:r>
      <w:r w:rsidR="003C3F43">
        <w:rPr>
          <w:rFonts w:ascii="Angsana New" w:hAnsi="Angsana New"/>
          <w:sz w:val="28"/>
          <w:szCs w:val="28"/>
          <w:lang w:val="en-GB"/>
        </w:rPr>
        <w:t xml:space="preserve"> </w:t>
      </w:r>
      <w:r w:rsidR="00993EB2">
        <w:rPr>
          <w:rFonts w:ascii="Angsana New" w:hAnsi="Angsana New" w:hint="cs"/>
          <w:sz w:val="28"/>
          <w:szCs w:val="28"/>
          <w:cs/>
          <w:lang w:val="en-GB"/>
        </w:rPr>
        <w:t>ล้านบาท ตามลำดับ</w:t>
      </w:r>
    </w:p>
    <w:p w14:paraId="7087C448" w14:textId="77777777" w:rsidR="00613103" w:rsidRPr="00EE033F" w:rsidRDefault="00613103" w:rsidP="0077339E">
      <w:pPr>
        <w:snapToGrid w:val="0"/>
        <w:ind w:left="547"/>
        <w:jc w:val="thaiDistribute"/>
        <w:rPr>
          <w:rFonts w:ascii="Angsana New" w:eastAsia="Angsana New" w:hAnsi="Angsana New"/>
          <w:color w:val="000000"/>
        </w:rPr>
      </w:pPr>
    </w:p>
    <w:p w14:paraId="2381FD9D" w14:textId="77777777" w:rsidR="00ED787F" w:rsidRPr="00012805" w:rsidRDefault="00012805" w:rsidP="00ED787F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012805">
        <w:rPr>
          <w:rFonts w:ascii="Angsana New" w:hAnsi="Angsana New"/>
          <w:spacing w:val="-4"/>
          <w:sz w:val="28"/>
          <w:szCs w:val="28"/>
          <w:cs/>
        </w:rPr>
        <w:t>รายการเคลื่อนไหวของ</w:t>
      </w:r>
      <w:r>
        <w:rPr>
          <w:rFonts w:ascii="Angsana New" w:hAnsi="Angsana New" w:hint="cs"/>
          <w:spacing w:val="-4"/>
          <w:sz w:val="28"/>
          <w:szCs w:val="28"/>
          <w:cs/>
        </w:rPr>
        <w:t>เงินลงทุนตาม</w:t>
      </w:r>
      <w:r w:rsidR="00463799">
        <w:rPr>
          <w:rFonts w:ascii="Angsana New" w:hAnsi="Angsana New" w:hint="cs"/>
          <w:spacing w:val="-4"/>
          <w:sz w:val="28"/>
          <w:szCs w:val="28"/>
          <w:cs/>
        </w:rPr>
        <w:t>มูลค่า</w:t>
      </w:r>
      <w:r>
        <w:rPr>
          <w:rFonts w:ascii="Angsana New" w:hAnsi="Angsana New" w:hint="cs"/>
          <w:spacing w:val="-4"/>
          <w:sz w:val="28"/>
          <w:szCs w:val="28"/>
          <w:cs/>
        </w:rPr>
        <w:t xml:space="preserve">ยุติธรรม </w:t>
      </w:r>
      <w:r w:rsidR="00ED787F" w:rsidRPr="00012805">
        <w:rPr>
          <w:rFonts w:ascii="Angsana New" w:hAnsi="Angsana New" w:hint="cs"/>
          <w:sz w:val="28"/>
          <w:szCs w:val="28"/>
          <w:cs/>
          <w:lang w:val="th-TH"/>
        </w:rPr>
        <w:t>มี</w:t>
      </w:r>
      <w:r w:rsidR="00ED787F" w:rsidRPr="00012805">
        <w:rPr>
          <w:rFonts w:ascii="Angsana New" w:hAnsi="Angsana New"/>
          <w:sz w:val="28"/>
          <w:szCs w:val="28"/>
          <w:cs/>
          <w:lang w:val="en-GB"/>
        </w:rPr>
        <w:t>ดังนี้</w:t>
      </w:r>
    </w:p>
    <w:p w14:paraId="4CEB2276" w14:textId="77777777" w:rsidR="00ED787F" w:rsidRPr="00EE033F" w:rsidRDefault="00ED787F" w:rsidP="006E0AA6">
      <w:pPr>
        <w:tabs>
          <w:tab w:val="left" w:pos="540"/>
          <w:tab w:val="right" w:pos="9000"/>
        </w:tabs>
        <w:jc w:val="thaiDistribute"/>
        <w:rPr>
          <w:rFonts w:ascii="Angsana New" w:hAnsi="Angsana New"/>
          <w:cs/>
          <w:lang w:val="en-GB"/>
        </w:rPr>
      </w:pPr>
    </w:p>
    <w:tbl>
      <w:tblPr>
        <w:tblW w:w="90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984"/>
        <w:gridCol w:w="1656"/>
      </w:tblGrid>
      <w:tr w:rsidR="006E0AA6" w:rsidRPr="004476B9" w14:paraId="32F50524" w14:textId="77777777" w:rsidTr="00ED787F">
        <w:trPr>
          <w:trHeight w:val="1215"/>
        </w:trPr>
        <w:tc>
          <w:tcPr>
            <w:tcW w:w="4111" w:type="dxa"/>
            <w:vAlign w:val="bottom"/>
          </w:tcPr>
          <w:p w14:paraId="7395EC12" w14:textId="77777777" w:rsidR="006E0AA6" w:rsidRPr="004476B9" w:rsidRDefault="006E0AA6" w:rsidP="00112EDD">
            <w:pPr>
              <w:pStyle w:val="af3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598E5B42" w14:textId="77777777" w:rsidR="00793516" w:rsidRPr="00ED787F" w:rsidRDefault="006E0AA6" w:rsidP="00ED787F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="00ED787F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="00ED787F" w:rsidRPr="004476B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  <w:r w:rsidR="00793516" w:rsidRPr="004476B9">
              <w:rPr>
                <w:rFonts w:ascii="Angsana New" w:hAnsi="Angsana New" w:hint="cs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บาท</w:t>
            </w:r>
          </w:p>
        </w:tc>
        <w:tc>
          <w:tcPr>
            <w:tcW w:w="1984" w:type="dxa"/>
            <w:vAlign w:val="bottom"/>
          </w:tcPr>
          <w:p w14:paraId="454FE265" w14:textId="77777777" w:rsidR="00ED787F" w:rsidRPr="004476B9" w:rsidRDefault="006E0AA6" w:rsidP="00ED787F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="00ED787F" w:rsidRPr="004476B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สัญญาการเข้าลงทุนใ</w:t>
            </w:r>
            <w:r w:rsidR="00ED787F" w:rsidRPr="004476B9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น</w:t>
            </w:r>
            <w:r w:rsidR="00ED787F"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24AD1A5B" w14:textId="77777777" w:rsidR="00ED787F" w:rsidRPr="004476B9" w:rsidRDefault="00ED787F" w:rsidP="00ED787F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1FD8CA7C" w14:textId="77777777" w:rsidR="006E0AA6" w:rsidRPr="004476B9" w:rsidRDefault="006E0AA6" w:rsidP="00ED787F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656" w:type="dxa"/>
            <w:vAlign w:val="bottom"/>
          </w:tcPr>
          <w:p w14:paraId="5ADCBE14" w14:textId="77777777" w:rsidR="006E0AA6" w:rsidRPr="004476B9" w:rsidRDefault="006E0AA6" w:rsidP="0035620E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6174E699" w14:textId="77777777" w:rsidR="006E0AA6" w:rsidRPr="004476B9" w:rsidRDefault="006E0AA6" w:rsidP="00112EDD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5CBF538C" w14:textId="77777777" w:rsidR="006E0AA6" w:rsidRPr="004476B9" w:rsidRDefault="006E0AA6" w:rsidP="00112EDD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6E0AA6" w:rsidRPr="004476B9" w14:paraId="0A45C5D3" w14:textId="77777777" w:rsidTr="00ED787F">
        <w:trPr>
          <w:trHeight w:val="81"/>
        </w:trPr>
        <w:tc>
          <w:tcPr>
            <w:tcW w:w="4111" w:type="dxa"/>
            <w:vAlign w:val="bottom"/>
          </w:tcPr>
          <w:p w14:paraId="7CD30367" w14:textId="77777777" w:rsidR="006E0AA6" w:rsidRPr="004476B9" w:rsidRDefault="006E0AA6" w:rsidP="00112EDD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463671A4" w14:textId="77777777" w:rsidR="006E0AA6" w:rsidRPr="004476B9" w:rsidRDefault="006E0AA6" w:rsidP="00112EDD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984" w:type="dxa"/>
            <w:vAlign w:val="bottom"/>
          </w:tcPr>
          <w:p w14:paraId="31B277B9" w14:textId="77777777" w:rsidR="006E0AA6" w:rsidRPr="004476B9" w:rsidRDefault="006E0AA6" w:rsidP="00112EDD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656" w:type="dxa"/>
            <w:vAlign w:val="bottom"/>
          </w:tcPr>
          <w:p w14:paraId="26A7B133" w14:textId="77777777" w:rsidR="006E0AA6" w:rsidRPr="004476B9" w:rsidRDefault="006E0AA6" w:rsidP="00112EDD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6E0AA6" w:rsidRPr="004476B9" w14:paraId="5DB6B8FE" w14:textId="77777777" w:rsidTr="00ED787F">
        <w:trPr>
          <w:trHeight w:val="421"/>
        </w:trPr>
        <w:tc>
          <w:tcPr>
            <w:tcW w:w="4111" w:type="dxa"/>
            <w:vAlign w:val="bottom"/>
          </w:tcPr>
          <w:p w14:paraId="31C2F064" w14:textId="77777777" w:rsidR="00012805" w:rsidRDefault="00012805" w:rsidP="00012805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กรกฎาคม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  <w:p w14:paraId="1E8D03C6" w14:textId="77777777" w:rsidR="006E0AA6" w:rsidRPr="004476B9" w:rsidRDefault="00012805" w:rsidP="00012805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</w:rPr>
              <w:t>(วันจดทะเบียนจัดตั้งกองทุน)</w:t>
            </w:r>
          </w:p>
        </w:tc>
        <w:tc>
          <w:tcPr>
            <w:tcW w:w="1276" w:type="dxa"/>
            <w:vAlign w:val="bottom"/>
          </w:tcPr>
          <w:p w14:paraId="22D6756F" w14:textId="77777777" w:rsidR="006E0AA6" w:rsidRPr="004476B9" w:rsidRDefault="003F4551" w:rsidP="00AD4DF2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984" w:type="dxa"/>
            <w:vAlign w:val="bottom"/>
          </w:tcPr>
          <w:p w14:paraId="1863E723" w14:textId="77777777" w:rsidR="006E0AA6" w:rsidRPr="004476B9" w:rsidRDefault="00793516" w:rsidP="00AD4DF2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  <w:vAlign w:val="bottom"/>
          </w:tcPr>
          <w:p w14:paraId="4BA6EBF3" w14:textId="77777777" w:rsidR="006E0AA6" w:rsidRPr="004476B9" w:rsidRDefault="00793516" w:rsidP="00AD4DF2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</w:tr>
      <w:tr w:rsidR="00ED787F" w:rsidRPr="004476B9" w14:paraId="50435088" w14:textId="77777777" w:rsidTr="00ED787F">
        <w:trPr>
          <w:trHeight w:val="428"/>
        </w:trPr>
        <w:tc>
          <w:tcPr>
            <w:tcW w:w="4111" w:type="dxa"/>
            <w:vAlign w:val="bottom"/>
          </w:tcPr>
          <w:p w14:paraId="45E3E1CF" w14:textId="77777777" w:rsidR="00ED787F" w:rsidRPr="004476B9" w:rsidRDefault="00ED787F" w:rsidP="00ED787F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ซื้อเพิ่มขึ้น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276" w:type="dxa"/>
            <w:vAlign w:val="bottom"/>
          </w:tcPr>
          <w:p w14:paraId="525A8D80" w14:textId="77777777" w:rsidR="00ED787F" w:rsidRPr="004476B9" w:rsidRDefault="00FE0C4E" w:rsidP="00AD4DF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263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034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357</w:t>
            </w:r>
          </w:p>
        </w:tc>
        <w:tc>
          <w:tcPr>
            <w:tcW w:w="1984" w:type="dxa"/>
            <w:vAlign w:val="bottom"/>
          </w:tcPr>
          <w:p w14:paraId="76F35664" w14:textId="77777777" w:rsidR="00ED787F" w:rsidRPr="004476B9" w:rsidRDefault="00FE0C4E" w:rsidP="00AD4DF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656" w:type="dxa"/>
            <w:vAlign w:val="bottom"/>
          </w:tcPr>
          <w:p w14:paraId="704633EF" w14:textId="77777777" w:rsidR="00ED787F" w:rsidRPr="004476B9" w:rsidRDefault="00ED787F" w:rsidP="00AD4DF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21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118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034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357</w:t>
            </w:r>
          </w:p>
        </w:tc>
      </w:tr>
      <w:tr w:rsidR="00ED787F" w:rsidRPr="004476B9" w14:paraId="7ACA4C35" w14:textId="77777777" w:rsidTr="00ED787F">
        <w:trPr>
          <w:trHeight w:val="81"/>
        </w:trPr>
        <w:tc>
          <w:tcPr>
            <w:tcW w:w="4111" w:type="dxa"/>
            <w:vAlign w:val="bottom"/>
          </w:tcPr>
          <w:p w14:paraId="41756339" w14:textId="77777777" w:rsidR="00ED787F" w:rsidRPr="004476B9" w:rsidRDefault="00ED787F" w:rsidP="00ED787F">
            <w:pPr>
              <w:pStyle w:val="af3"/>
              <w:ind w:left="43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       รายได้ดอกเบี้ย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ค้างรับ</w:t>
            </w:r>
          </w:p>
        </w:tc>
        <w:tc>
          <w:tcPr>
            <w:tcW w:w="1276" w:type="dxa"/>
            <w:vAlign w:val="bottom"/>
          </w:tcPr>
          <w:p w14:paraId="4F6C582C" w14:textId="77777777" w:rsidR="00ED787F" w:rsidRPr="00D6052F" w:rsidRDefault="00FE0C4E" w:rsidP="00AD4DF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25</w:t>
            </w:r>
            <w:r w:rsidR="00ED787F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876</w:t>
            </w:r>
          </w:p>
        </w:tc>
        <w:tc>
          <w:tcPr>
            <w:tcW w:w="1984" w:type="dxa"/>
            <w:vAlign w:val="bottom"/>
          </w:tcPr>
          <w:p w14:paraId="0A7F815B" w14:textId="77777777" w:rsidR="00ED787F" w:rsidRPr="004476B9" w:rsidRDefault="00FE0C4E" w:rsidP="00AD4DF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62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730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114</w:t>
            </w:r>
          </w:p>
        </w:tc>
        <w:tc>
          <w:tcPr>
            <w:tcW w:w="1656" w:type="dxa"/>
            <w:vAlign w:val="bottom"/>
          </w:tcPr>
          <w:p w14:paraId="58922CB7" w14:textId="77777777" w:rsidR="00ED787F" w:rsidRPr="004476B9" w:rsidRDefault="00FE0C4E" w:rsidP="00AD4DF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62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755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990</w:t>
            </w:r>
          </w:p>
        </w:tc>
      </w:tr>
      <w:tr w:rsidR="00ED787F" w:rsidRPr="004476B9" w14:paraId="545EC9FA" w14:textId="77777777" w:rsidTr="00ED787F">
        <w:trPr>
          <w:trHeight w:val="81"/>
        </w:trPr>
        <w:tc>
          <w:tcPr>
            <w:tcW w:w="4111" w:type="dxa"/>
            <w:vAlign w:val="bottom"/>
          </w:tcPr>
          <w:p w14:paraId="3DDA8464" w14:textId="77777777" w:rsidR="00ED787F" w:rsidRPr="004476B9" w:rsidRDefault="00ED787F" w:rsidP="00ED787F">
            <w:pPr>
              <w:pStyle w:val="af3"/>
              <w:ind w:left="432" w:right="-108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 จำหน่าย</w:t>
            </w:r>
          </w:p>
        </w:tc>
        <w:tc>
          <w:tcPr>
            <w:tcW w:w="1276" w:type="dxa"/>
            <w:vAlign w:val="bottom"/>
          </w:tcPr>
          <w:p w14:paraId="0315C2FA" w14:textId="77777777" w:rsidR="00ED787F" w:rsidRPr="004476B9" w:rsidRDefault="00ED787F" w:rsidP="00AD4DF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4476B9">
              <w:rPr>
                <w:rFonts w:ascii="Angsana New" w:hAnsi="Angsana New"/>
                <w:sz w:val="28"/>
                <w:szCs w:val="28"/>
              </w:rPr>
              <w:t>(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248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089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223</w:t>
            </w:r>
            <w:r w:rsidRPr="004476B9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bottom"/>
          </w:tcPr>
          <w:p w14:paraId="74E5B1B5" w14:textId="77777777" w:rsidR="00ED787F" w:rsidRPr="004476B9" w:rsidRDefault="00ED787F" w:rsidP="00AD4DF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074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656" w:type="dxa"/>
            <w:vAlign w:val="bottom"/>
          </w:tcPr>
          <w:p w14:paraId="2ADF5223" w14:textId="77777777" w:rsidR="00ED787F" w:rsidRPr="004476B9" w:rsidRDefault="00ED787F" w:rsidP="00AD4DF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4476B9">
              <w:rPr>
                <w:rFonts w:ascii="Angsana New" w:hAnsi="Angsana New"/>
                <w:sz w:val="28"/>
                <w:szCs w:val="28"/>
              </w:rPr>
              <w:t>(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251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589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297</w:t>
            </w:r>
            <w:r w:rsidRPr="004476B9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ED787F" w:rsidRPr="004476B9" w14:paraId="6F124127" w14:textId="77777777" w:rsidTr="00ED787F">
        <w:trPr>
          <w:trHeight w:val="81"/>
        </w:trPr>
        <w:tc>
          <w:tcPr>
            <w:tcW w:w="4111" w:type="dxa"/>
            <w:vAlign w:val="bottom"/>
          </w:tcPr>
          <w:p w14:paraId="53775DAD" w14:textId="77777777" w:rsidR="00ED787F" w:rsidRPr="004E1784" w:rsidRDefault="00ED787F" w:rsidP="00ED787F">
            <w:pPr>
              <w:pStyle w:val="af3"/>
              <w:ind w:left="43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E1784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กำไร</w:t>
            </w:r>
            <w:r w:rsidR="00B67DD6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4E1784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(ขาดทุน)</w:t>
            </w:r>
            <w:r w:rsidR="00B67DD6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4E1784">
              <w:rPr>
                <w:rFonts w:ascii="Angsana New" w:hAnsi="Angsana New"/>
                <w:sz w:val="28"/>
                <w:szCs w:val="28"/>
                <w:cs/>
                <w:lang w:val="th-TH"/>
              </w:rPr>
              <w:t>ที่ยังไม่เกิดขึ้น</w:t>
            </w:r>
            <w:r w:rsidRPr="004E1784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</w:t>
            </w:r>
          </w:p>
        </w:tc>
        <w:tc>
          <w:tcPr>
            <w:tcW w:w="1276" w:type="dxa"/>
            <w:vAlign w:val="bottom"/>
          </w:tcPr>
          <w:p w14:paraId="2551983B" w14:textId="77777777" w:rsidR="00ED787F" w:rsidRPr="004476B9" w:rsidRDefault="00ED787F" w:rsidP="00AD4DF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  <w:vAlign w:val="bottom"/>
          </w:tcPr>
          <w:p w14:paraId="4649D5DE" w14:textId="77777777" w:rsidR="00ED787F" w:rsidRPr="004476B9" w:rsidRDefault="00ED787F" w:rsidP="00AD4DF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656" w:type="dxa"/>
            <w:vAlign w:val="bottom"/>
          </w:tcPr>
          <w:p w14:paraId="199E7599" w14:textId="77777777" w:rsidR="00ED787F" w:rsidRPr="004476B9" w:rsidRDefault="00ED787F" w:rsidP="00AD4DF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ED787F" w:rsidRPr="004476B9" w14:paraId="586D4744" w14:textId="77777777" w:rsidTr="00ED787F">
        <w:trPr>
          <w:trHeight w:val="81"/>
        </w:trPr>
        <w:tc>
          <w:tcPr>
            <w:tcW w:w="4111" w:type="dxa"/>
            <w:vAlign w:val="bottom"/>
          </w:tcPr>
          <w:p w14:paraId="2A5A5574" w14:textId="77777777" w:rsidR="00ED787F" w:rsidRPr="004476B9" w:rsidRDefault="00ED787F" w:rsidP="00ED787F">
            <w:pPr>
              <w:pStyle w:val="af3"/>
              <w:tabs>
                <w:tab w:val="left" w:pos="885"/>
              </w:tabs>
              <w:ind w:left="43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      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การวัดมูลค่าเงินลงทุน</w:t>
            </w:r>
          </w:p>
        </w:tc>
        <w:tc>
          <w:tcPr>
            <w:tcW w:w="1276" w:type="dxa"/>
            <w:vAlign w:val="bottom"/>
          </w:tcPr>
          <w:p w14:paraId="668D0659" w14:textId="77777777" w:rsidR="00ED787F" w:rsidRPr="004476B9" w:rsidRDefault="00ED787F" w:rsidP="00AD4DF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148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984" w:type="dxa"/>
            <w:vAlign w:val="bottom"/>
          </w:tcPr>
          <w:p w14:paraId="4B3981E9" w14:textId="77777777" w:rsidR="00ED787F" w:rsidRPr="004476B9" w:rsidRDefault="00FE0C4E" w:rsidP="00AD4DF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42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069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960</w:t>
            </w:r>
          </w:p>
        </w:tc>
        <w:tc>
          <w:tcPr>
            <w:tcW w:w="1656" w:type="dxa"/>
            <w:vAlign w:val="bottom"/>
          </w:tcPr>
          <w:p w14:paraId="7839B1F7" w14:textId="77777777" w:rsidR="00ED787F" w:rsidRPr="004476B9" w:rsidRDefault="00FE0C4E" w:rsidP="00AD4DF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42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069</w:t>
            </w:r>
            <w:r w:rsidR="00ED787F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812</w:t>
            </w:r>
          </w:p>
        </w:tc>
      </w:tr>
      <w:tr w:rsidR="00ED787F" w:rsidRPr="004476B9" w14:paraId="21BB11BA" w14:textId="77777777" w:rsidTr="00ED787F">
        <w:trPr>
          <w:trHeight w:val="81"/>
        </w:trPr>
        <w:tc>
          <w:tcPr>
            <w:tcW w:w="4111" w:type="dxa"/>
            <w:vAlign w:val="bottom"/>
          </w:tcPr>
          <w:p w14:paraId="7353E353" w14:textId="77777777" w:rsidR="00ED787F" w:rsidRPr="004476B9" w:rsidRDefault="00012805" w:rsidP="00ED787F">
            <w:pPr>
              <w:pStyle w:val="af3"/>
              <w:ind w:left="43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ยอดปลายงวด </w:t>
            </w:r>
            <w:r w:rsidR="00ED787F"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ณ วันที่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="00ED787F"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ธันวาคม พ.ศ.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</w:p>
        </w:tc>
        <w:tc>
          <w:tcPr>
            <w:tcW w:w="1276" w:type="dxa"/>
            <w:tcBorders>
              <w:bottom w:val="nil"/>
            </w:tcBorders>
          </w:tcPr>
          <w:p w14:paraId="7444EF5E" w14:textId="77777777" w:rsidR="00ED787F" w:rsidRPr="004476B9" w:rsidRDefault="00FE0C4E" w:rsidP="00AD4DF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ED787F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970</w:t>
            </w:r>
            <w:r w:rsidR="00ED787F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  <w:tc>
          <w:tcPr>
            <w:tcW w:w="1984" w:type="dxa"/>
          </w:tcPr>
          <w:p w14:paraId="139FF20C" w14:textId="77777777" w:rsidR="00ED787F" w:rsidRPr="004476B9" w:rsidRDefault="00FE0C4E" w:rsidP="00AD4DF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ED787F" w:rsidRPr="004476B9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956</w:t>
            </w:r>
            <w:r w:rsidR="00ED787F" w:rsidRPr="004476B9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300</w:t>
            </w:r>
            <w:r w:rsidR="00ED787F" w:rsidRPr="004476B9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656" w:type="dxa"/>
          </w:tcPr>
          <w:p w14:paraId="7A156470" w14:textId="77777777" w:rsidR="00ED787F" w:rsidRPr="004476B9" w:rsidRDefault="00FE0C4E" w:rsidP="00AD4DF2">
            <w:pPr>
              <w:pStyle w:val="a6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ED787F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971</w:t>
            </w:r>
            <w:r w:rsidR="00ED787F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270</w:t>
            </w:r>
            <w:r w:rsidR="00ED787F" w:rsidRPr="004476B9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</w:tr>
    </w:tbl>
    <w:p w14:paraId="20A3DBEC" w14:textId="77777777" w:rsidR="00F67600" w:rsidRDefault="00F67600" w:rsidP="00D3580E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  <w:r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br w:type="page"/>
      </w:r>
    </w:p>
    <w:p w14:paraId="4938ADEC" w14:textId="77777777" w:rsidR="00D3580E" w:rsidRPr="004476B9" w:rsidRDefault="00FE0C4E" w:rsidP="00D3580E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shd w:val="clear" w:color="auto" w:fill="FFFFFF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8</w:t>
      </w:r>
      <w:r w:rsidR="00D3580E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ab/>
        <w:t>เงินสดและรายการเทียบเท่าเงินสด</w:t>
      </w:r>
    </w:p>
    <w:p w14:paraId="1E7511A0" w14:textId="77777777" w:rsidR="00702D20" w:rsidRPr="00D3580E" w:rsidRDefault="00702D20" w:rsidP="00D3580E">
      <w:pPr>
        <w:tabs>
          <w:tab w:val="right" w:pos="9000"/>
        </w:tabs>
        <w:rPr>
          <w:rFonts w:ascii="Angsana New" w:hAnsi="Angsana New"/>
          <w:color w:val="000000"/>
          <w:sz w:val="28"/>
          <w:szCs w:val="28"/>
        </w:rPr>
      </w:pPr>
    </w:p>
    <w:p w14:paraId="0C31E744" w14:textId="77777777" w:rsidR="00603906" w:rsidRPr="005B7A01" w:rsidRDefault="00702D20" w:rsidP="00603906">
      <w:pPr>
        <w:snapToGrid w:val="0"/>
        <w:ind w:left="540" w:firstLine="7"/>
        <w:jc w:val="thaiDistribute"/>
        <w:rPr>
          <w:rFonts w:ascii="Angsana New" w:hAnsi="Angsana New"/>
          <w:spacing w:val="-4"/>
          <w:sz w:val="27"/>
          <w:szCs w:val="27"/>
          <w:cs/>
          <w:lang w:val="en-GB"/>
        </w:rPr>
      </w:pPr>
      <w:r w:rsidRPr="005B7A01">
        <w:rPr>
          <w:rFonts w:ascii="Angsana New" w:hAnsi="Angsana New"/>
          <w:color w:val="000000"/>
          <w:spacing w:val="-4"/>
          <w:sz w:val="28"/>
          <w:szCs w:val="28"/>
          <w:cs/>
          <w:lang w:val="en-GB"/>
        </w:rPr>
        <w:t xml:space="preserve">ณ วันที่ </w:t>
      </w:r>
      <w:r w:rsidR="00FE0C4E" w:rsidRPr="00FE0C4E">
        <w:rPr>
          <w:rFonts w:ascii="Angsana New" w:hAnsi="Angsana New"/>
          <w:color w:val="000000"/>
          <w:spacing w:val="-4"/>
          <w:sz w:val="28"/>
          <w:szCs w:val="28"/>
          <w:lang w:val="en-GB"/>
        </w:rPr>
        <w:t>31</w:t>
      </w:r>
      <w:r w:rsidRPr="005B7A01">
        <w:rPr>
          <w:rFonts w:ascii="Angsana New" w:hAnsi="Angsana New"/>
          <w:color w:val="000000"/>
          <w:spacing w:val="-4"/>
          <w:sz w:val="28"/>
          <w:szCs w:val="28"/>
          <w:lang w:val="en-GB"/>
        </w:rPr>
        <w:t xml:space="preserve"> </w:t>
      </w:r>
      <w:r w:rsidR="00855BA4" w:rsidRPr="005B7A01">
        <w:rPr>
          <w:rFonts w:ascii="Angsana New" w:hAnsi="Angsana New"/>
          <w:color w:val="000000"/>
          <w:spacing w:val="-4"/>
          <w:sz w:val="28"/>
          <w:szCs w:val="28"/>
          <w:cs/>
          <w:lang w:val="en-GB"/>
        </w:rPr>
        <w:t>ธันวาคม</w:t>
      </w:r>
      <w:r w:rsidRPr="005B7A01">
        <w:rPr>
          <w:rFonts w:ascii="Angsana New" w:hAnsi="Angsana New"/>
          <w:color w:val="000000"/>
          <w:spacing w:val="-4"/>
          <w:sz w:val="28"/>
          <w:szCs w:val="28"/>
          <w:cs/>
          <w:lang w:val="en-GB"/>
        </w:rPr>
        <w:t xml:space="preserve"> พ.ศ. </w:t>
      </w:r>
      <w:r w:rsidR="00FE0C4E" w:rsidRPr="00FE0C4E">
        <w:rPr>
          <w:rFonts w:ascii="Angsana New" w:hAnsi="Angsana New"/>
          <w:color w:val="000000"/>
          <w:spacing w:val="-4"/>
          <w:sz w:val="28"/>
          <w:szCs w:val="28"/>
          <w:lang w:val="en-GB"/>
        </w:rPr>
        <w:t>2558</w:t>
      </w:r>
      <w:r w:rsidRPr="005B7A01">
        <w:rPr>
          <w:rFonts w:ascii="Angsana New" w:hAnsi="Angsana New"/>
          <w:color w:val="000000"/>
          <w:spacing w:val="-4"/>
          <w:sz w:val="28"/>
          <w:szCs w:val="28"/>
          <w:cs/>
          <w:lang w:val="en-GB"/>
        </w:rPr>
        <w:t xml:space="preserve"> กองทุนรวมฯ มี</w:t>
      </w:r>
      <w:r w:rsidR="00603906" w:rsidRPr="005B7A01">
        <w:rPr>
          <w:rFonts w:ascii="Angsana New" w:hAnsi="Angsana New" w:hint="cs"/>
          <w:color w:val="000000"/>
          <w:spacing w:val="-4"/>
          <w:sz w:val="28"/>
          <w:szCs w:val="28"/>
          <w:cs/>
          <w:lang w:val="en-GB"/>
        </w:rPr>
        <w:t>เงินฝากธนาคารประเภทออมทรัพย์ ซึ่ง</w:t>
      </w:r>
      <w:r w:rsidR="00603906" w:rsidRPr="005B7A01">
        <w:rPr>
          <w:rFonts w:ascii="Angsana New" w:hAnsi="Angsana New"/>
          <w:spacing w:val="-4"/>
          <w:sz w:val="27"/>
          <w:szCs w:val="27"/>
          <w:cs/>
        </w:rPr>
        <w:t>มีอัตราดอกเบี้ยร้อยละ</w:t>
      </w:r>
      <w:r w:rsidR="00603906" w:rsidRPr="005B7A01">
        <w:rPr>
          <w:rFonts w:ascii="Angsana New" w:hAnsi="Angsana New" w:hint="cs"/>
          <w:spacing w:val="-4"/>
          <w:sz w:val="27"/>
          <w:szCs w:val="27"/>
          <w:cs/>
        </w:rPr>
        <w:t xml:space="preserve"> </w:t>
      </w:r>
      <w:r w:rsidR="00FE0C4E" w:rsidRPr="00FE0C4E">
        <w:rPr>
          <w:rFonts w:ascii="Angsana New" w:hAnsi="Angsana New"/>
          <w:spacing w:val="-4"/>
          <w:sz w:val="27"/>
          <w:szCs w:val="27"/>
          <w:lang w:val="en-GB"/>
        </w:rPr>
        <w:t>1</w:t>
      </w:r>
      <w:r w:rsidR="00603906" w:rsidRPr="005B7A01">
        <w:rPr>
          <w:rFonts w:ascii="Angsana New" w:hAnsi="Angsana New"/>
          <w:spacing w:val="-4"/>
          <w:sz w:val="27"/>
          <w:szCs w:val="27"/>
          <w:lang w:val="en-GB"/>
        </w:rPr>
        <w:t>.</w:t>
      </w:r>
      <w:r w:rsidR="00FE0C4E" w:rsidRPr="00FE0C4E">
        <w:rPr>
          <w:rFonts w:ascii="Angsana New" w:hAnsi="Angsana New"/>
          <w:spacing w:val="-4"/>
          <w:sz w:val="27"/>
          <w:szCs w:val="27"/>
          <w:lang w:val="en-GB"/>
        </w:rPr>
        <w:t>00</w:t>
      </w:r>
      <w:r w:rsidR="005B7A01" w:rsidRPr="005B7A01">
        <w:rPr>
          <w:rFonts w:ascii="Angsana New" w:hAnsi="Angsana New"/>
          <w:spacing w:val="-4"/>
          <w:sz w:val="27"/>
          <w:szCs w:val="27"/>
          <w:lang w:val="en-GB"/>
        </w:rPr>
        <w:t xml:space="preserve"> </w:t>
      </w:r>
      <w:r w:rsidR="005B7A01" w:rsidRPr="005B7A01">
        <w:rPr>
          <w:rFonts w:ascii="Angsana New" w:hAnsi="Angsana New" w:hint="cs"/>
          <w:spacing w:val="-4"/>
          <w:sz w:val="27"/>
          <w:szCs w:val="27"/>
          <w:cs/>
          <w:lang w:val="en-GB"/>
        </w:rPr>
        <w:t>ต่อปี</w:t>
      </w:r>
    </w:p>
    <w:p w14:paraId="7181E1C2" w14:textId="77777777" w:rsidR="00ED787F" w:rsidRPr="004476B9" w:rsidRDefault="00ED787F" w:rsidP="00855BA4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color w:val="000000"/>
          <w:sz w:val="28"/>
          <w:szCs w:val="28"/>
          <w:lang w:val="en-GB"/>
        </w:rPr>
      </w:pPr>
    </w:p>
    <w:p w14:paraId="1EBEC950" w14:textId="77777777" w:rsidR="00855BA4" w:rsidRPr="004476B9" w:rsidRDefault="00FE0C4E" w:rsidP="00855BA4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9</w:t>
      </w:r>
      <w:r w:rsidR="00855BA4" w:rsidRPr="004476B9">
        <w:rPr>
          <w:rFonts w:ascii="Angsana New" w:hAnsi="Angsana New"/>
          <w:b/>
          <w:bCs/>
          <w:sz w:val="28"/>
          <w:szCs w:val="28"/>
          <w:cs/>
          <w:lang w:val="en-GB"/>
        </w:rPr>
        <w:tab/>
      </w:r>
      <w:r w:rsidR="00F214E6" w:rsidRPr="004476B9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</w:p>
    <w:p w14:paraId="183DC307" w14:textId="77777777" w:rsidR="00855BA4" w:rsidRPr="004476B9" w:rsidRDefault="00855BA4" w:rsidP="00855BA4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146FA987" w14:textId="77777777" w:rsidR="002652F5" w:rsidRPr="004476B9" w:rsidRDefault="002652F5" w:rsidP="00560B3C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b/>
          <w:bCs/>
          <w:spacing w:val="-6"/>
          <w:sz w:val="28"/>
          <w:szCs w:val="28"/>
          <w:lang w:val="en-GB"/>
        </w:rPr>
      </w:pPr>
      <w:r w:rsidRPr="004476B9">
        <w:rPr>
          <w:rFonts w:ascii="Angsana New" w:hAnsi="Angsana New"/>
          <w:spacing w:val="-6"/>
          <w:sz w:val="28"/>
          <w:szCs w:val="28"/>
          <w:cs/>
        </w:rPr>
        <w:t>รายการเคลื่อนไหวของหน่วยลงทุน</w:t>
      </w:r>
      <w:r w:rsidR="00D65765" w:rsidRPr="004476B9">
        <w:rPr>
          <w:rFonts w:ascii="Angsana New" w:hAnsi="Angsana New"/>
          <w:spacing w:val="-6"/>
          <w:sz w:val="28"/>
          <w:szCs w:val="28"/>
        </w:rPr>
        <w:t xml:space="preserve"> </w:t>
      </w:r>
      <w:r w:rsidR="00B67DD6">
        <w:rPr>
          <w:rFonts w:ascii="Angsana New" w:hAnsi="Angsana New" w:hint="cs"/>
          <w:spacing w:val="-6"/>
          <w:sz w:val="28"/>
          <w:szCs w:val="28"/>
          <w:cs/>
        </w:rPr>
        <w:t>มีดังนี้</w:t>
      </w:r>
    </w:p>
    <w:p w14:paraId="1AC76C8C" w14:textId="77777777" w:rsidR="0027477A" w:rsidRPr="004476B9" w:rsidRDefault="0027477A" w:rsidP="00A77B52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984"/>
        <w:gridCol w:w="1276"/>
        <w:gridCol w:w="1388"/>
      </w:tblGrid>
      <w:tr w:rsidR="002652F5" w:rsidRPr="004476B9" w14:paraId="3208E2F1" w14:textId="77777777" w:rsidTr="00A3502B">
        <w:tc>
          <w:tcPr>
            <w:tcW w:w="4395" w:type="dxa"/>
            <w:vAlign w:val="bottom"/>
          </w:tcPr>
          <w:p w14:paraId="6F9BFBCA" w14:textId="77777777" w:rsidR="00B67DD6" w:rsidRPr="004476B9" w:rsidRDefault="00B67DD6" w:rsidP="00B67DD6">
            <w:pPr>
              <w:tabs>
                <w:tab w:val="left" w:pos="540"/>
                <w:tab w:val="right" w:pos="9000"/>
              </w:tabs>
              <w:ind w:left="540"/>
              <w:jc w:val="thaiDistribute"/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</w:pPr>
          </w:p>
          <w:p w14:paraId="4E1778C8" w14:textId="77777777" w:rsidR="002652F5" w:rsidRPr="004476B9" w:rsidRDefault="002652F5" w:rsidP="00A77B52">
            <w:pPr>
              <w:pStyle w:val="af3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984" w:type="dxa"/>
            <w:vAlign w:val="bottom"/>
          </w:tcPr>
          <w:p w14:paraId="758168FE" w14:textId="77777777" w:rsidR="00A3502B" w:rsidRDefault="004677F4" w:rsidP="00A350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จำนวน</w:t>
            </w:r>
            <w:r w:rsidR="002652F5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หน่วยลงทุ</w:t>
            </w:r>
            <w:r w:rsidR="00686996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น</w:t>
            </w:r>
            <w:r w:rsidR="00985AF7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ที่</w:t>
            </w:r>
          </w:p>
          <w:p w14:paraId="00A5DE66" w14:textId="77777777" w:rsidR="002652F5" w:rsidRPr="004476B9" w:rsidRDefault="00985AF7" w:rsidP="00A3502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127260">
              <w:rPr>
                <w:rFonts w:ascii="Angsana New" w:hAnsi="Angsana New" w:hint="cs"/>
                <w:b/>
                <w:bCs/>
                <w:spacing w:val="-6"/>
                <w:sz w:val="28"/>
                <w:szCs w:val="28"/>
                <w:cs/>
                <w:lang w:val="en-GB"/>
              </w:rPr>
              <w:t>จดทะเบียน</w:t>
            </w:r>
            <w:r w:rsidR="00127260" w:rsidRPr="00127260"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  <w:t xml:space="preserve"> </w:t>
            </w:r>
            <w:r w:rsidRPr="00127260">
              <w:rPr>
                <w:rFonts w:ascii="Angsana New" w:hAnsi="Angsana New" w:hint="cs"/>
                <w:b/>
                <w:bCs/>
                <w:spacing w:val="-6"/>
                <w:sz w:val="28"/>
                <w:szCs w:val="28"/>
                <w:cs/>
                <w:lang w:val="en-GB"/>
              </w:rPr>
              <w:t>ออกจำหน่ายและชำระ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>แล้ว</w:t>
            </w:r>
          </w:p>
        </w:tc>
        <w:tc>
          <w:tcPr>
            <w:tcW w:w="1276" w:type="dxa"/>
            <w:vAlign w:val="bottom"/>
          </w:tcPr>
          <w:p w14:paraId="7651A7EC" w14:textId="77777777" w:rsidR="002652F5" w:rsidRPr="004476B9" w:rsidRDefault="002652F5" w:rsidP="0068699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มูลค่าหน่วยละ</w:t>
            </w:r>
          </w:p>
          <w:p w14:paraId="35A403C5" w14:textId="77777777" w:rsidR="002652F5" w:rsidRPr="004476B9" w:rsidRDefault="002652F5" w:rsidP="00A77B52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388" w:type="dxa"/>
            <w:vAlign w:val="bottom"/>
          </w:tcPr>
          <w:p w14:paraId="70316552" w14:textId="77777777" w:rsidR="002652F5" w:rsidRPr="004476B9" w:rsidRDefault="002652F5" w:rsidP="00A77B52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35620E" w:rsidRPr="004476B9" w14:paraId="23AAA3ED" w14:textId="77777777" w:rsidTr="00A3502B">
        <w:trPr>
          <w:trHeight w:val="80"/>
        </w:trPr>
        <w:tc>
          <w:tcPr>
            <w:tcW w:w="4395" w:type="dxa"/>
            <w:vAlign w:val="bottom"/>
          </w:tcPr>
          <w:p w14:paraId="19F6FD9D" w14:textId="77777777" w:rsidR="0035620E" w:rsidRPr="004476B9" w:rsidRDefault="0035620E" w:rsidP="00686996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en-GB"/>
              </w:rPr>
            </w:pPr>
          </w:p>
        </w:tc>
        <w:tc>
          <w:tcPr>
            <w:tcW w:w="1984" w:type="dxa"/>
            <w:vAlign w:val="bottom"/>
          </w:tcPr>
          <w:p w14:paraId="336C1D25" w14:textId="77777777" w:rsidR="0035620E" w:rsidRPr="004476B9" w:rsidRDefault="0035620E" w:rsidP="0035620E">
            <w:pPr>
              <w:pStyle w:val="af3"/>
              <w:ind w:left="0"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vAlign w:val="bottom"/>
          </w:tcPr>
          <w:p w14:paraId="55A6D541" w14:textId="77777777" w:rsidR="0035620E" w:rsidRPr="004476B9" w:rsidRDefault="0035620E" w:rsidP="00686996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388" w:type="dxa"/>
            <w:vAlign w:val="bottom"/>
          </w:tcPr>
          <w:p w14:paraId="7C4FFD05" w14:textId="77777777" w:rsidR="0035620E" w:rsidRPr="004476B9" w:rsidRDefault="0035620E" w:rsidP="0035620E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B67DD6" w:rsidRPr="004476B9" w14:paraId="334DD223" w14:textId="77777777" w:rsidTr="00A3502B">
        <w:trPr>
          <w:trHeight w:val="80"/>
        </w:trPr>
        <w:tc>
          <w:tcPr>
            <w:tcW w:w="4395" w:type="dxa"/>
            <w:vAlign w:val="bottom"/>
          </w:tcPr>
          <w:p w14:paraId="645F7F5B" w14:textId="77777777" w:rsidR="00B67DD6" w:rsidRDefault="00B67DD6" w:rsidP="00B67DD6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ยอดต้นงวด ณ</w:t>
            </w:r>
            <w:r w:rsidR="00985AF7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กรกฎาคม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  <w:p w14:paraId="3EA5B21B" w14:textId="77777777" w:rsidR="00B67DD6" w:rsidRPr="004476B9" w:rsidRDefault="00B67DD6" w:rsidP="00B67DD6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 xml:space="preserve">   </w:t>
            </w:r>
            <w:r w:rsidRPr="004476B9">
              <w:rPr>
                <w:rFonts w:ascii="Angsana New" w:hAnsi="Angsana New" w:hint="cs"/>
                <w:sz w:val="28"/>
                <w:szCs w:val="28"/>
                <w:cs/>
              </w:rPr>
              <w:t>(วันจดทะเบียนจัดตั้งกองทุน)</w:t>
            </w:r>
          </w:p>
        </w:tc>
        <w:tc>
          <w:tcPr>
            <w:tcW w:w="1984" w:type="dxa"/>
            <w:vAlign w:val="bottom"/>
          </w:tcPr>
          <w:p w14:paraId="75AE8CCC" w14:textId="77777777" w:rsidR="00B67DD6" w:rsidRPr="004476B9" w:rsidRDefault="00B67DD6" w:rsidP="00B67DD6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-</w:t>
            </w:r>
          </w:p>
        </w:tc>
        <w:tc>
          <w:tcPr>
            <w:tcW w:w="1276" w:type="dxa"/>
            <w:vAlign w:val="bottom"/>
          </w:tcPr>
          <w:p w14:paraId="445C69E4" w14:textId="77777777" w:rsidR="00B67DD6" w:rsidRPr="004476B9" w:rsidRDefault="00B67DD6" w:rsidP="00B67DD6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-</w:t>
            </w:r>
          </w:p>
        </w:tc>
        <w:tc>
          <w:tcPr>
            <w:tcW w:w="1388" w:type="dxa"/>
            <w:vAlign w:val="bottom"/>
          </w:tcPr>
          <w:p w14:paraId="28572C5E" w14:textId="77777777" w:rsidR="00B67DD6" w:rsidRPr="004476B9" w:rsidRDefault="00B67DD6" w:rsidP="00B67DD6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-</w:t>
            </w:r>
          </w:p>
        </w:tc>
      </w:tr>
      <w:tr w:rsidR="00985AF7" w:rsidRPr="004476B9" w14:paraId="26F30F82" w14:textId="77777777" w:rsidTr="00A3502B">
        <w:trPr>
          <w:trHeight w:val="80"/>
        </w:trPr>
        <w:tc>
          <w:tcPr>
            <w:tcW w:w="4395" w:type="dxa"/>
            <w:vAlign w:val="bottom"/>
          </w:tcPr>
          <w:p w14:paraId="4B836733" w14:textId="77777777" w:rsidR="00985AF7" w:rsidRPr="00985AF7" w:rsidRDefault="00985AF7" w:rsidP="00985AF7">
            <w:pPr>
              <w:pStyle w:val="af3"/>
              <w:ind w:left="432" w:right="-108"/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</w:pPr>
            <w:r w:rsidRPr="00985AF7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>หน่วยลงทุนที่จดทะเบียน</w:t>
            </w:r>
            <w:r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Pr="00985AF7">
              <w:rPr>
                <w:rFonts w:ascii="Angsana New" w:hAnsi="Angsana New" w:hint="cs"/>
                <w:spacing w:val="-6"/>
                <w:sz w:val="28"/>
                <w:szCs w:val="28"/>
                <w:cs/>
                <w:lang w:val="th-TH"/>
              </w:rPr>
              <w:t>ออกจำหน่ายและชำระแล้ว</w:t>
            </w:r>
          </w:p>
        </w:tc>
        <w:tc>
          <w:tcPr>
            <w:tcW w:w="1984" w:type="dxa"/>
            <w:vAlign w:val="bottom"/>
          </w:tcPr>
          <w:p w14:paraId="0B1AEB3E" w14:textId="77777777" w:rsidR="00985AF7" w:rsidRPr="004476B9" w:rsidRDefault="00FE0C4E" w:rsidP="00985AF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276" w:type="dxa"/>
            <w:vAlign w:val="bottom"/>
          </w:tcPr>
          <w:p w14:paraId="22BF6997" w14:textId="77777777" w:rsidR="00985AF7" w:rsidRPr="004476B9" w:rsidRDefault="00FE0C4E" w:rsidP="00985AF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</w:t>
            </w:r>
          </w:p>
        </w:tc>
        <w:tc>
          <w:tcPr>
            <w:tcW w:w="1388" w:type="dxa"/>
            <w:vAlign w:val="bottom"/>
          </w:tcPr>
          <w:p w14:paraId="244284F2" w14:textId="77777777" w:rsidR="00985AF7" w:rsidRPr="004476B9" w:rsidRDefault="00FE0C4E" w:rsidP="00985AF7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985AF7" w:rsidRPr="004476B9">
              <w:rPr>
                <w:rFonts w:ascii="Angsana New" w:hAnsi="Angsana New"/>
                <w:sz w:val="28"/>
                <w:szCs w:val="28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985AF7" w:rsidRPr="004476B9">
              <w:rPr>
                <w:rFonts w:ascii="Angsana New" w:hAnsi="Angsana New"/>
                <w:sz w:val="28"/>
                <w:szCs w:val="28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  <w:r w:rsidR="00985AF7" w:rsidRPr="004476B9">
              <w:rPr>
                <w:rFonts w:ascii="Angsana New" w:hAnsi="Angsana New"/>
                <w:sz w:val="28"/>
                <w:szCs w:val="28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985AF7" w:rsidRPr="004476B9" w14:paraId="03A5093C" w14:textId="77777777" w:rsidTr="00A3502B">
        <w:trPr>
          <w:trHeight w:val="80"/>
        </w:trPr>
        <w:tc>
          <w:tcPr>
            <w:tcW w:w="4395" w:type="dxa"/>
            <w:vAlign w:val="bottom"/>
          </w:tcPr>
          <w:p w14:paraId="55A6AEAA" w14:textId="77777777" w:rsidR="00985AF7" w:rsidRPr="004476B9" w:rsidRDefault="00985AF7" w:rsidP="00677DFB">
            <w:pPr>
              <w:pStyle w:val="af3"/>
              <w:ind w:left="43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ยอด</w:t>
            </w:r>
            <w:r w:rsidR="00677DFB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ปลาย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งวด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en-GB"/>
              </w:rPr>
              <w:t>ณ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วันที่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en-GB"/>
              </w:rPr>
              <w:t>ธันวาคม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พ.ศ.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</w:p>
        </w:tc>
        <w:tc>
          <w:tcPr>
            <w:tcW w:w="1984" w:type="dxa"/>
            <w:vAlign w:val="bottom"/>
          </w:tcPr>
          <w:p w14:paraId="768791B0" w14:textId="77777777" w:rsidR="00985AF7" w:rsidRPr="004476B9" w:rsidRDefault="00FE0C4E" w:rsidP="00985AF7">
            <w:pPr>
              <w:pStyle w:val="af3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276" w:type="dxa"/>
            <w:vAlign w:val="bottom"/>
          </w:tcPr>
          <w:p w14:paraId="49ECF649" w14:textId="77777777" w:rsidR="00985AF7" w:rsidRPr="004476B9" w:rsidRDefault="00FE0C4E" w:rsidP="00985AF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</w:t>
            </w:r>
          </w:p>
        </w:tc>
        <w:tc>
          <w:tcPr>
            <w:tcW w:w="1388" w:type="dxa"/>
            <w:vAlign w:val="bottom"/>
          </w:tcPr>
          <w:p w14:paraId="22B13759" w14:textId="77777777" w:rsidR="00985AF7" w:rsidRPr="004476B9" w:rsidRDefault="00FE0C4E" w:rsidP="00985AF7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985AF7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  <w:r w:rsidR="00985AF7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000</w:t>
            </w:r>
          </w:p>
        </w:tc>
      </w:tr>
    </w:tbl>
    <w:p w14:paraId="6D5FE33D" w14:textId="77777777" w:rsidR="001A7DC9" w:rsidRDefault="001A7DC9" w:rsidP="00FE43BA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</w:p>
    <w:p w14:paraId="129D8DF4" w14:textId="77777777" w:rsidR="00CD0B6D" w:rsidRDefault="00A27722" w:rsidP="00A77B52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  <w:cs/>
        </w:rPr>
      </w:pPr>
      <w:r w:rsidRPr="004476B9">
        <w:rPr>
          <w:rFonts w:ascii="Angsana New" w:hAnsi="Angsana New" w:cs="Angsana New"/>
          <w:spacing w:val="-4"/>
          <w:cs/>
        </w:rPr>
        <w:t xml:space="preserve">รายการเคลื่อนไหวของกำไรสะสม </w:t>
      </w:r>
      <w:r w:rsidR="00560B3C" w:rsidRPr="004476B9">
        <w:rPr>
          <w:rFonts w:ascii="Angsana New" w:hAnsi="Angsana New" w:cs="Angsana New"/>
          <w:spacing w:val="-6"/>
          <w:cs/>
        </w:rPr>
        <w:t>มีดังนี้</w:t>
      </w:r>
    </w:p>
    <w:p w14:paraId="415B879B" w14:textId="77777777" w:rsidR="00677DFB" w:rsidRPr="004476B9" w:rsidRDefault="00677DFB" w:rsidP="00A77B52">
      <w:pPr>
        <w:pStyle w:val="ad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  <w:cs/>
        </w:rPr>
      </w:pP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097"/>
      </w:tblGrid>
      <w:tr w:rsidR="00C0127B" w:rsidRPr="004476B9" w14:paraId="3D8AB284" w14:textId="77777777" w:rsidTr="00A44E7B">
        <w:tc>
          <w:tcPr>
            <w:tcW w:w="6946" w:type="dxa"/>
          </w:tcPr>
          <w:p w14:paraId="6F6E2776" w14:textId="77777777" w:rsidR="00A44E7B" w:rsidRDefault="00A44E7B" w:rsidP="00A44E7B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สำหรับงวดตั้งแต่วันที่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6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กรกฎาคม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(วันจดทะเบียนจัดตั้งกองทุน) </w:t>
            </w:r>
          </w:p>
          <w:p w14:paraId="6FECD81E" w14:textId="77777777" w:rsidR="00C0127B" w:rsidRPr="00A44E7B" w:rsidRDefault="00A44E7B" w:rsidP="00A44E7B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  </w:t>
            </w:r>
            <w:r w:rsidR="006E7F8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 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  <w:tc>
          <w:tcPr>
            <w:tcW w:w="2097" w:type="dxa"/>
          </w:tcPr>
          <w:p w14:paraId="6C2BF9A5" w14:textId="77777777" w:rsidR="00A44E7B" w:rsidRDefault="00A44E7B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  <w:p w14:paraId="6E152DCB" w14:textId="77777777" w:rsidR="00C0127B" w:rsidRPr="004476B9" w:rsidRDefault="00C0127B" w:rsidP="00A77B5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C0127B" w:rsidRPr="004476B9" w14:paraId="6EFB445B" w14:textId="77777777" w:rsidTr="00A44E7B">
        <w:tc>
          <w:tcPr>
            <w:tcW w:w="6946" w:type="dxa"/>
          </w:tcPr>
          <w:p w14:paraId="0CEF4FD7" w14:textId="77777777" w:rsidR="00C0127B" w:rsidRPr="004476B9" w:rsidRDefault="00C0127B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2097" w:type="dxa"/>
          </w:tcPr>
          <w:p w14:paraId="53D6B56F" w14:textId="77777777" w:rsidR="00C0127B" w:rsidRPr="004476B9" w:rsidRDefault="00C0127B" w:rsidP="00A77B5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C0127B" w:rsidRPr="004476B9" w14:paraId="672010A0" w14:textId="77777777" w:rsidTr="00A44E7B">
        <w:tc>
          <w:tcPr>
            <w:tcW w:w="6946" w:type="dxa"/>
          </w:tcPr>
          <w:p w14:paraId="387A3984" w14:textId="77777777" w:rsidR="00C0127B" w:rsidRPr="00677DFB" w:rsidRDefault="00677DFB" w:rsidP="00677DFB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ยอดต้นงวด</w:t>
            </w:r>
          </w:p>
        </w:tc>
        <w:tc>
          <w:tcPr>
            <w:tcW w:w="2097" w:type="dxa"/>
            <w:vAlign w:val="bottom"/>
          </w:tcPr>
          <w:p w14:paraId="43FD4A81" w14:textId="77777777" w:rsidR="00C0127B" w:rsidRPr="004476B9" w:rsidRDefault="00E21879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4476B9">
              <w:rPr>
                <w:rFonts w:ascii="Angsana New" w:hAnsi="Angsana New"/>
                <w:sz w:val="28"/>
                <w:szCs w:val="28"/>
                <w:lang w:val="en-US"/>
              </w:rPr>
              <w:t>-</w:t>
            </w:r>
          </w:p>
        </w:tc>
      </w:tr>
      <w:tr w:rsidR="00C0127B" w:rsidRPr="004476B9" w14:paraId="17E9DEEA" w14:textId="77777777" w:rsidTr="00A44E7B">
        <w:tc>
          <w:tcPr>
            <w:tcW w:w="6946" w:type="dxa"/>
          </w:tcPr>
          <w:p w14:paraId="542ABB31" w14:textId="77777777" w:rsidR="00C0127B" w:rsidRPr="004476B9" w:rsidRDefault="00C0127B" w:rsidP="00A77B52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2097" w:type="dxa"/>
            <w:vAlign w:val="bottom"/>
          </w:tcPr>
          <w:p w14:paraId="065C2451" w14:textId="77777777" w:rsidR="00C0127B" w:rsidRPr="004476B9" w:rsidRDefault="00FE0C4E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551</w:t>
            </w:r>
            <w:r w:rsidR="006B7468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746</w:t>
            </w:r>
            <w:r w:rsidR="006B7468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002</w:t>
            </w:r>
          </w:p>
        </w:tc>
      </w:tr>
      <w:tr w:rsidR="006B7468" w:rsidRPr="004476B9" w14:paraId="6DF629AB" w14:textId="77777777" w:rsidTr="00A44E7B">
        <w:tc>
          <w:tcPr>
            <w:tcW w:w="6946" w:type="dxa"/>
          </w:tcPr>
          <w:p w14:paraId="02198649" w14:textId="77777777" w:rsidR="006B7468" w:rsidRPr="004476B9" w:rsidRDefault="006B7468" w:rsidP="006B7468">
            <w:pPr>
              <w:tabs>
                <w:tab w:val="left" w:pos="882"/>
                <w:tab w:val="right" w:pos="7200"/>
                <w:tab w:val="right" w:pos="9000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4476B9">
              <w:rPr>
                <w:rFonts w:ascii="Angsana New" w:hAnsi="Angsana New"/>
                <w:sz w:val="28"/>
                <w:szCs w:val="28"/>
              </w:rPr>
              <w:tab/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สุทธิที่ยังไม่เกิดขึ้นจากการวัดมูลค่าเงินลงทุน</w:t>
            </w:r>
            <w:r w:rsidR="00F51A19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</w:t>
            </w:r>
            <w:r w:rsidR="00394CED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="00F51A19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หมายเหตุ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="00394CED"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="00F51A19" w:rsidRPr="004476B9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2097" w:type="dxa"/>
            <w:vAlign w:val="bottom"/>
          </w:tcPr>
          <w:p w14:paraId="284158BE" w14:textId="77777777" w:rsidR="006B7468" w:rsidRPr="004476B9" w:rsidRDefault="00FE0C4E" w:rsidP="006B7468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42</w:t>
            </w:r>
            <w:r w:rsidR="006B7468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069</w:t>
            </w:r>
            <w:r w:rsidR="006B7468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812</w:t>
            </w:r>
          </w:p>
        </w:tc>
      </w:tr>
      <w:tr w:rsidR="006B7468" w:rsidRPr="004476B9" w14:paraId="00084C45" w14:textId="77777777" w:rsidTr="00A44E7B">
        <w:tc>
          <w:tcPr>
            <w:tcW w:w="6946" w:type="dxa"/>
          </w:tcPr>
          <w:p w14:paraId="17A98241" w14:textId="77777777" w:rsidR="006B7468" w:rsidRPr="004476B9" w:rsidRDefault="006B7468" w:rsidP="006B7468">
            <w:pPr>
              <w:tabs>
                <w:tab w:val="left" w:pos="882"/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จ่ายเงินปันผลแก่ผู้ถือหน่วยลงทุน</w:t>
            </w:r>
            <w:r w:rsidR="00F211C4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(</w:t>
            </w:r>
            <w:r w:rsidR="00394CED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</w:t>
            </w:r>
            <w:r w:rsidR="00F211C4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หมายเหตุ </w:t>
            </w:r>
            <w:r w:rsidR="00FE0C4E" w:rsidRPr="00FE0C4E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="00394CED" w:rsidRPr="004476B9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="00F211C4" w:rsidRPr="004476B9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2097" w:type="dxa"/>
            <w:vAlign w:val="bottom"/>
          </w:tcPr>
          <w:p w14:paraId="5CF6B846" w14:textId="77777777" w:rsidR="006B7468" w:rsidRPr="004476B9" w:rsidRDefault="006B7468" w:rsidP="006B7468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(</w:t>
            </w:r>
            <w:r w:rsidR="00FE0C4E"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229</w:t>
            </w:r>
            <w:r w:rsidR="007D39C7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="00FE0C4E"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403</w:t>
            </w:r>
            <w:r w:rsidR="007D39C7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="00FE0C4E"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790</w:t>
            </w:r>
            <w:r w:rsidR="007D39C7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)</w:t>
            </w:r>
          </w:p>
        </w:tc>
      </w:tr>
      <w:tr w:rsidR="00C0127B" w:rsidRPr="004476B9" w14:paraId="69805C0E" w14:textId="77777777" w:rsidTr="00A44E7B">
        <w:tc>
          <w:tcPr>
            <w:tcW w:w="6946" w:type="dxa"/>
          </w:tcPr>
          <w:p w14:paraId="5962A9B0" w14:textId="77777777" w:rsidR="00C0127B" w:rsidRPr="004476B9" w:rsidRDefault="00C0127B" w:rsidP="00A77B52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</w:t>
            </w:r>
          </w:p>
        </w:tc>
        <w:tc>
          <w:tcPr>
            <w:tcW w:w="2097" w:type="dxa"/>
          </w:tcPr>
          <w:p w14:paraId="3914AEBD" w14:textId="77777777" w:rsidR="00C0127B" w:rsidRPr="004476B9" w:rsidRDefault="00FE0C4E" w:rsidP="00A77B52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364</w:t>
            </w:r>
            <w:r w:rsidR="007D39C7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412</w:t>
            </w:r>
            <w:r w:rsidR="007D39C7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024</w:t>
            </w:r>
          </w:p>
        </w:tc>
      </w:tr>
    </w:tbl>
    <w:p w14:paraId="7C58654A" w14:textId="77777777" w:rsidR="00113226" w:rsidRPr="004476B9" w:rsidRDefault="00113226" w:rsidP="007D39C7">
      <w:pPr>
        <w:pStyle w:val="ad"/>
        <w:ind w:right="0"/>
        <w:jc w:val="thaiDistribute"/>
        <w:rPr>
          <w:rFonts w:ascii="Angsana New" w:hAnsi="Angsana New" w:cs="Angsana New"/>
          <w:cs/>
        </w:rPr>
      </w:pPr>
    </w:p>
    <w:p w14:paraId="6632D0C6" w14:textId="77777777" w:rsidR="00855BA4" w:rsidRPr="004476B9" w:rsidRDefault="00FE0C4E" w:rsidP="00855BA4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855BA4" w:rsidRPr="004476B9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เงินปันผล</w:t>
      </w:r>
    </w:p>
    <w:p w14:paraId="468036BD" w14:textId="77777777" w:rsidR="00855BA4" w:rsidRPr="004476B9" w:rsidRDefault="00855BA4" w:rsidP="00855BA4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3FC0BF56" w14:textId="77777777" w:rsidR="00113226" w:rsidRPr="004476B9" w:rsidRDefault="00CF3424" w:rsidP="00113226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70F0D">
        <w:rPr>
          <w:rFonts w:ascii="Angsana New" w:hAnsi="Angsana New" w:hint="cs"/>
          <w:spacing w:val="-4"/>
          <w:sz w:val="28"/>
          <w:szCs w:val="28"/>
          <w:cs/>
          <w:lang w:val="en-GB"/>
        </w:rPr>
        <w:t>ในการประชุมคณะกรรมการ</w:t>
      </w:r>
      <w:r w:rsidR="00870F0D" w:rsidRPr="00870F0D">
        <w:rPr>
          <w:rFonts w:ascii="Angsana New" w:hAnsi="Angsana New" w:hint="cs"/>
          <w:spacing w:val="-4"/>
          <w:sz w:val="28"/>
          <w:szCs w:val="28"/>
          <w:cs/>
          <w:lang w:val="en-GB"/>
        </w:rPr>
        <w:t>พิจารณาการลงทุนของบริษัทจัดการ</w:t>
      </w:r>
      <w:r w:rsidRPr="00870F0D">
        <w:rPr>
          <w:rFonts w:ascii="Angsana New" w:hAnsi="Angsana New" w:hint="cs"/>
          <w:spacing w:val="-4"/>
          <w:sz w:val="28"/>
          <w:szCs w:val="28"/>
          <w:cs/>
          <w:lang w:val="en-GB"/>
        </w:rPr>
        <w:t xml:space="preserve"> ครั้งที่ </w:t>
      </w:r>
      <w:r w:rsidR="00FE0C4E" w:rsidRPr="00FE0C4E">
        <w:rPr>
          <w:rFonts w:ascii="Angsana New" w:hAnsi="Angsana New"/>
          <w:spacing w:val="-4"/>
          <w:sz w:val="28"/>
          <w:szCs w:val="28"/>
          <w:lang w:val="en-GB"/>
        </w:rPr>
        <w:t>44</w:t>
      </w:r>
      <w:r w:rsidRPr="00870F0D">
        <w:rPr>
          <w:rFonts w:ascii="Angsana New" w:hAnsi="Angsana New"/>
          <w:spacing w:val="-4"/>
          <w:sz w:val="28"/>
          <w:szCs w:val="28"/>
          <w:lang w:val="en-GB"/>
        </w:rPr>
        <w:t>/</w:t>
      </w:r>
      <w:r w:rsidR="00FE0C4E" w:rsidRPr="00FE0C4E">
        <w:rPr>
          <w:rFonts w:ascii="Angsana New" w:hAnsi="Angsana New"/>
          <w:spacing w:val="-4"/>
          <w:sz w:val="28"/>
          <w:szCs w:val="28"/>
          <w:lang w:val="en-GB"/>
        </w:rPr>
        <w:t>2558</w:t>
      </w:r>
      <w:r w:rsidRPr="00870F0D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="00855BA4" w:rsidRPr="00870F0D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เมื่อวันที่ </w:t>
      </w:r>
      <w:r w:rsidR="00FE0C4E" w:rsidRPr="00FE0C4E">
        <w:rPr>
          <w:rFonts w:ascii="Angsana New" w:hAnsi="Angsana New"/>
          <w:spacing w:val="-4"/>
          <w:sz w:val="28"/>
          <w:szCs w:val="28"/>
          <w:lang w:val="en-GB"/>
        </w:rPr>
        <w:t>13</w:t>
      </w:r>
      <w:r w:rsidR="00C678F9" w:rsidRPr="00870F0D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="00C678F9" w:rsidRPr="00870F0D">
        <w:rPr>
          <w:rFonts w:ascii="Angsana New" w:hAnsi="Angsana New"/>
          <w:spacing w:val="-4"/>
          <w:sz w:val="28"/>
          <w:szCs w:val="28"/>
          <w:cs/>
          <w:lang w:val="en-GB"/>
        </w:rPr>
        <w:t xml:space="preserve">พฤศจิกายน พ.ศ. </w:t>
      </w:r>
      <w:r w:rsidR="00FE0C4E" w:rsidRPr="00FE0C4E">
        <w:rPr>
          <w:rFonts w:ascii="Angsana New" w:hAnsi="Angsana New"/>
          <w:spacing w:val="-4"/>
          <w:sz w:val="28"/>
          <w:szCs w:val="28"/>
          <w:lang w:val="en-GB"/>
        </w:rPr>
        <w:t>2558</w:t>
      </w:r>
      <w:r w:rsidR="00855BA4"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Pr="00870F0D">
        <w:rPr>
          <w:rFonts w:ascii="Angsana New" w:hAnsi="Angsana New" w:hint="cs"/>
          <w:spacing w:val="-6"/>
          <w:sz w:val="28"/>
          <w:szCs w:val="28"/>
          <w:cs/>
          <w:lang w:val="en-GB"/>
        </w:rPr>
        <w:t>คณะกรรมการได้มีมติอนุมัติให้จ่ายเงินปันผล</w:t>
      </w:r>
      <w:r w:rsidRPr="00870F0D">
        <w:rPr>
          <w:rFonts w:ascii="Angsana New" w:hAnsi="Angsana New"/>
          <w:spacing w:val="-6"/>
          <w:sz w:val="28"/>
          <w:szCs w:val="28"/>
          <w:cs/>
          <w:lang w:val="en-GB"/>
        </w:rPr>
        <w:t>จา</w:t>
      </w:r>
      <w:r w:rsidR="00855BA4" w:rsidRPr="00870F0D">
        <w:rPr>
          <w:rFonts w:ascii="Angsana New" w:hAnsi="Angsana New"/>
          <w:spacing w:val="-6"/>
          <w:sz w:val="28"/>
          <w:szCs w:val="28"/>
          <w:cs/>
          <w:lang w:val="en-GB"/>
        </w:rPr>
        <w:t>ก</w:t>
      </w:r>
      <w:r w:rsidR="00233D05" w:rsidRPr="00870F0D">
        <w:rPr>
          <w:rFonts w:ascii="Angsana New" w:hAnsi="Angsana New" w:hint="cs"/>
          <w:spacing w:val="-6"/>
          <w:sz w:val="28"/>
          <w:szCs w:val="28"/>
          <w:cs/>
          <w:lang w:val="en-GB"/>
        </w:rPr>
        <w:t>รายได้จากการลงทุนสุทธิ</w:t>
      </w:r>
      <w:r w:rsidRPr="00870F0D">
        <w:rPr>
          <w:rFonts w:ascii="Angsana New" w:hAnsi="Angsana New" w:hint="cs"/>
          <w:spacing w:val="-6"/>
          <w:sz w:val="28"/>
          <w:szCs w:val="28"/>
          <w:cs/>
          <w:lang w:val="en-GB"/>
        </w:rPr>
        <w:t>สำ</w:t>
      </w:r>
      <w:r w:rsidR="00CD4FF5" w:rsidRPr="00870F0D">
        <w:rPr>
          <w:rFonts w:ascii="Angsana New" w:hAnsi="Angsana New"/>
          <w:spacing w:val="-6"/>
          <w:sz w:val="28"/>
          <w:szCs w:val="28"/>
          <w:cs/>
        </w:rPr>
        <w:t xml:space="preserve">หรับงวดตั้งแต่วันที่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6</w:t>
      </w:r>
      <w:r w:rsidR="00CD4FF5" w:rsidRPr="00870F0D">
        <w:rPr>
          <w:rFonts w:ascii="Angsana New" w:hAnsi="Angsana New"/>
          <w:spacing w:val="-6"/>
          <w:sz w:val="28"/>
          <w:szCs w:val="28"/>
          <w:cs/>
        </w:rPr>
        <w:t xml:space="preserve"> กรกฎาคม พ.ศ.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2558</w:t>
      </w:r>
      <w:r w:rsidR="00560B3C" w:rsidRPr="004476B9">
        <w:rPr>
          <w:rFonts w:ascii="Angsana New" w:hAnsi="Angsana New" w:hint="cs"/>
          <w:spacing w:val="-4"/>
          <w:sz w:val="28"/>
          <w:szCs w:val="28"/>
          <w:cs/>
          <w:lang w:val="th-TH"/>
        </w:rPr>
        <w:t xml:space="preserve"> </w:t>
      </w:r>
      <w:r w:rsidR="00560B3C" w:rsidRPr="004476B9">
        <w:rPr>
          <w:rFonts w:ascii="Angsana New" w:hAnsi="Angsana New"/>
          <w:sz w:val="28"/>
          <w:szCs w:val="28"/>
          <w:cs/>
        </w:rPr>
        <w:t>(วันจดทะเบียน</w:t>
      </w:r>
      <w:r w:rsidR="00560B3C" w:rsidRPr="00A47E8D">
        <w:rPr>
          <w:rFonts w:ascii="Angsana New" w:hAnsi="Angsana New"/>
          <w:spacing w:val="-6"/>
          <w:sz w:val="28"/>
          <w:szCs w:val="28"/>
          <w:cs/>
        </w:rPr>
        <w:t>จัดตั้งกองทุน)</w:t>
      </w:r>
      <w:r w:rsidR="00CD4FF5" w:rsidRPr="00A47E8D">
        <w:rPr>
          <w:rFonts w:ascii="Angsana New" w:hAnsi="Angsana New"/>
          <w:spacing w:val="-6"/>
          <w:sz w:val="28"/>
          <w:szCs w:val="28"/>
        </w:rPr>
        <w:t xml:space="preserve"> </w:t>
      </w:r>
      <w:r w:rsidR="00CD4FF5" w:rsidRPr="00A47E8D">
        <w:rPr>
          <w:rFonts w:ascii="Angsana New" w:hAnsi="Angsana New"/>
          <w:spacing w:val="-6"/>
          <w:sz w:val="28"/>
          <w:szCs w:val="28"/>
          <w:cs/>
        </w:rPr>
        <w:t xml:space="preserve">ถึงวันที่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30</w:t>
      </w:r>
      <w:r w:rsidR="00CD4FF5" w:rsidRPr="00A47E8D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CD4FF5" w:rsidRPr="00A47E8D">
        <w:rPr>
          <w:rFonts w:ascii="Angsana New" w:hAnsi="Angsana New" w:hint="cs"/>
          <w:spacing w:val="-6"/>
          <w:sz w:val="28"/>
          <w:szCs w:val="28"/>
          <w:cs/>
        </w:rPr>
        <w:t>กันยายน</w:t>
      </w:r>
      <w:r w:rsidR="00CD4FF5" w:rsidRPr="00A47E8D">
        <w:rPr>
          <w:rFonts w:ascii="Angsana New" w:hAnsi="Angsana New"/>
          <w:spacing w:val="-6"/>
          <w:sz w:val="28"/>
          <w:szCs w:val="28"/>
          <w:cs/>
        </w:rPr>
        <w:t xml:space="preserve"> พ.ศ.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2558</w:t>
      </w:r>
      <w:r w:rsidR="00CD4FF5" w:rsidRPr="00A47E8D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C678F9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>ในอัตราหน่วย</w:t>
      </w:r>
      <w:r w:rsidR="00CD4FF5" w:rsidRPr="00A47E8D">
        <w:rPr>
          <w:rFonts w:ascii="Angsana New" w:hAnsi="Angsana New" w:hint="cs"/>
          <w:spacing w:val="-6"/>
          <w:sz w:val="28"/>
          <w:szCs w:val="28"/>
          <w:cs/>
          <w:lang w:val="en-GB"/>
        </w:rPr>
        <w:t>ลงทุน</w:t>
      </w:r>
      <w:r w:rsidR="00C678F9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>ละ</w:t>
      </w:r>
      <w:r w:rsidR="00C678F9" w:rsidRPr="00A47E8D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0</w:t>
      </w:r>
      <w:r w:rsidR="00C678F9" w:rsidRPr="00A47E8D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11</w:t>
      </w:r>
      <w:r w:rsidR="00C678F9" w:rsidRPr="00A47E8D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855BA4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>บาท</w:t>
      </w:r>
      <w:r w:rsidR="00C678F9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 </w:t>
      </w:r>
      <w:r w:rsidR="00CD4FF5" w:rsidRPr="00A47E8D">
        <w:rPr>
          <w:rFonts w:ascii="Angsana New" w:hAnsi="Angsana New" w:hint="cs"/>
          <w:spacing w:val="-6"/>
          <w:sz w:val="28"/>
          <w:szCs w:val="28"/>
          <w:cs/>
          <w:lang w:val="en-GB"/>
        </w:rPr>
        <w:t>เป็นจำนวน</w:t>
      </w:r>
      <w:r w:rsidR="00C678F9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>เงิน</w:t>
      </w:r>
      <w:r w:rsidR="00C678F9" w:rsidRPr="00A47E8D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CD4FF5" w:rsidRPr="00A47E8D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ทั้งสิ้น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229</w:t>
      </w:r>
      <w:r w:rsidR="00C678F9" w:rsidRPr="00A47E8D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40</w:t>
      </w:r>
      <w:r w:rsidR="00C678F9" w:rsidRPr="00A47E8D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855BA4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>ล้านบาท</w:t>
      </w:r>
      <w:r w:rsidR="00CD4FF5" w:rsidRPr="004476B9">
        <w:rPr>
          <w:rFonts w:ascii="Angsana New" w:hAnsi="Angsana New" w:hint="cs"/>
          <w:sz w:val="28"/>
          <w:szCs w:val="28"/>
          <w:cs/>
          <w:lang w:val="en-GB"/>
        </w:rPr>
        <w:t xml:space="preserve"> เงินปันผลดังกล่าวได้จ่ายให้แก่ผู้ถือหน่วยลงทุนในเดือนธันวาคม พ.ศ. </w:t>
      </w:r>
      <w:r w:rsidR="00FE0C4E" w:rsidRPr="00FE0C4E">
        <w:rPr>
          <w:rFonts w:ascii="Angsana New" w:hAnsi="Angsana New"/>
          <w:sz w:val="28"/>
          <w:szCs w:val="28"/>
          <w:lang w:val="en-GB"/>
        </w:rPr>
        <w:t>2558</w:t>
      </w:r>
    </w:p>
    <w:p w14:paraId="60791571" w14:textId="77777777" w:rsidR="00D3580E" w:rsidRDefault="00F67600" w:rsidP="00D3580E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>
        <w:rPr>
          <w:rFonts w:ascii="Angsana New" w:hAnsi="Angsana New"/>
          <w:b/>
          <w:bCs/>
          <w:sz w:val="28"/>
          <w:szCs w:val="28"/>
          <w:cs/>
          <w:lang w:val="en-GB"/>
        </w:rPr>
        <w:br w:type="page"/>
      </w:r>
    </w:p>
    <w:p w14:paraId="203869AB" w14:textId="77777777" w:rsidR="00D3580E" w:rsidRDefault="00FE0C4E" w:rsidP="00FE7C9F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FE0C4E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Pr="00FE0C4E">
        <w:rPr>
          <w:rFonts w:ascii="Angsana New" w:hAnsi="Angsana New" w:hint="cs"/>
          <w:b/>
          <w:bCs/>
          <w:sz w:val="28"/>
          <w:szCs w:val="28"/>
          <w:lang w:val="en-GB"/>
        </w:rPr>
        <w:t>1</w:t>
      </w:r>
      <w:r w:rsidR="00D3580E" w:rsidRPr="004476B9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D3580E">
        <w:rPr>
          <w:rFonts w:ascii="Angsana New" w:hAnsi="Angsana New" w:hint="cs"/>
          <w:b/>
          <w:bCs/>
          <w:sz w:val="28"/>
          <w:szCs w:val="28"/>
          <w:cs/>
          <w:lang w:val="th-TH"/>
        </w:rPr>
        <w:t>รายได้ดอกเบี้ยรับ</w:t>
      </w:r>
    </w:p>
    <w:p w14:paraId="2F3A81E4" w14:textId="77777777" w:rsidR="00D3580E" w:rsidRPr="00FE7C9F" w:rsidRDefault="00D3580E" w:rsidP="00D3580E">
      <w:pPr>
        <w:tabs>
          <w:tab w:val="left" w:pos="540"/>
          <w:tab w:val="right" w:pos="9000"/>
        </w:tabs>
        <w:jc w:val="thaiDistribute"/>
        <w:rPr>
          <w:rFonts w:ascii="Angsana New" w:hAnsi="Angsana New"/>
          <w:spacing w:val="-6"/>
          <w:cs/>
        </w:rPr>
      </w:pPr>
      <w:r>
        <w:rPr>
          <w:rFonts w:ascii="Angsana New" w:hAnsi="Angsana New"/>
          <w:spacing w:val="-6"/>
          <w:cs/>
        </w:rPr>
        <w:tab/>
      </w: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097"/>
      </w:tblGrid>
      <w:tr w:rsidR="00A44E7B" w:rsidRPr="004476B9" w14:paraId="57DDA8CF" w14:textId="77777777" w:rsidTr="00A44E7B">
        <w:tc>
          <w:tcPr>
            <w:tcW w:w="6946" w:type="dxa"/>
          </w:tcPr>
          <w:p w14:paraId="7295C737" w14:textId="77777777" w:rsidR="00A44E7B" w:rsidRDefault="00A44E7B" w:rsidP="00A44E7B">
            <w:pPr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สำหรับงวดตั้งแต่วันที่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6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กรกฎาคม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(วันจดทะเบียนจัดตั้งกองทุน) </w:t>
            </w:r>
          </w:p>
          <w:p w14:paraId="77087C71" w14:textId="77777777" w:rsidR="00A44E7B" w:rsidRPr="00A44E7B" w:rsidRDefault="00A44E7B" w:rsidP="00A44E7B">
            <w:pPr>
              <w:tabs>
                <w:tab w:val="left" w:pos="459"/>
              </w:tabs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  </w:t>
            </w:r>
            <w:r w:rsidR="006E7F8F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 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  <w:tc>
          <w:tcPr>
            <w:tcW w:w="2097" w:type="dxa"/>
          </w:tcPr>
          <w:p w14:paraId="1B9AF7CF" w14:textId="77777777" w:rsidR="00A44E7B" w:rsidRDefault="00A44E7B" w:rsidP="00A44E7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  <w:p w14:paraId="23218450" w14:textId="77777777" w:rsidR="00A44E7B" w:rsidRPr="004476B9" w:rsidRDefault="00A44E7B" w:rsidP="00A44E7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A44E7B" w:rsidRPr="004476B9" w14:paraId="07C91E02" w14:textId="77777777" w:rsidTr="00A44E7B">
        <w:tc>
          <w:tcPr>
            <w:tcW w:w="6946" w:type="dxa"/>
          </w:tcPr>
          <w:p w14:paraId="6DA1EC6E" w14:textId="77777777" w:rsidR="00A44E7B" w:rsidRPr="004476B9" w:rsidRDefault="00A44E7B" w:rsidP="00A44E7B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2097" w:type="dxa"/>
          </w:tcPr>
          <w:p w14:paraId="77F832FD" w14:textId="77777777" w:rsidR="00A44E7B" w:rsidRPr="004476B9" w:rsidRDefault="00A44E7B" w:rsidP="00A44E7B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A44E7B" w:rsidRPr="004476B9" w14:paraId="26580CD3" w14:textId="77777777" w:rsidTr="00A44E7B">
        <w:tc>
          <w:tcPr>
            <w:tcW w:w="6946" w:type="dxa"/>
          </w:tcPr>
          <w:p w14:paraId="4990DD36" w14:textId="77777777" w:rsidR="00A44E7B" w:rsidRPr="00D3580E" w:rsidRDefault="00A44E7B" w:rsidP="00A44E7B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D3580E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2097" w:type="dxa"/>
            <w:vAlign w:val="bottom"/>
          </w:tcPr>
          <w:p w14:paraId="55833A15" w14:textId="77777777" w:rsidR="00A44E7B" w:rsidRPr="004476B9" w:rsidRDefault="00A44E7B" w:rsidP="00A44E7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A44E7B" w:rsidRPr="004476B9" w14:paraId="1CF7E660" w14:textId="77777777" w:rsidTr="00A44E7B">
        <w:tc>
          <w:tcPr>
            <w:tcW w:w="6946" w:type="dxa"/>
          </w:tcPr>
          <w:p w14:paraId="1AF0C249" w14:textId="77777777" w:rsidR="00A44E7B" w:rsidRPr="00D3580E" w:rsidRDefault="00A44E7B" w:rsidP="00A44E7B">
            <w:pPr>
              <w:numPr>
                <w:ilvl w:val="0"/>
                <w:numId w:val="22"/>
              </w:numPr>
              <w:tabs>
                <w:tab w:val="left" w:pos="882"/>
                <w:tab w:val="right" w:pos="7200"/>
                <w:tab w:val="right" w:pos="9000"/>
              </w:tabs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2097" w:type="dxa"/>
            <w:vAlign w:val="bottom"/>
          </w:tcPr>
          <w:p w14:paraId="215A36E0" w14:textId="77777777" w:rsidR="00A44E7B" w:rsidRPr="004476B9" w:rsidRDefault="00FE0C4E" w:rsidP="00A44E7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593</w:t>
            </w:r>
            <w:r w:rsidR="00A44E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064</w:t>
            </w:r>
            <w:r w:rsidR="00A44E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A44E7B" w:rsidRPr="004476B9" w14:paraId="5CEFB363" w14:textId="77777777" w:rsidTr="00A44E7B">
        <w:tc>
          <w:tcPr>
            <w:tcW w:w="6946" w:type="dxa"/>
          </w:tcPr>
          <w:p w14:paraId="6D4DB0C9" w14:textId="77777777" w:rsidR="00A44E7B" w:rsidRPr="00D3580E" w:rsidRDefault="00A44E7B" w:rsidP="00A44E7B">
            <w:pPr>
              <w:numPr>
                <w:ilvl w:val="0"/>
                <w:numId w:val="22"/>
              </w:numPr>
              <w:tabs>
                <w:tab w:val="left" w:pos="882"/>
                <w:tab w:val="right" w:pos="7200"/>
                <w:tab w:val="right" w:pos="9000"/>
              </w:tabs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2097" w:type="dxa"/>
            <w:vAlign w:val="bottom"/>
          </w:tcPr>
          <w:p w14:paraId="58840CE6" w14:textId="77777777" w:rsidR="00A44E7B" w:rsidRPr="004476B9" w:rsidRDefault="00FE0C4E" w:rsidP="00A44E7B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232</w:t>
            </w:r>
            <w:r w:rsidR="00A44E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588</w:t>
            </w:r>
          </w:p>
        </w:tc>
      </w:tr>
      <w:tr w:rsidR="00A44E7B" w:rsidRPr="004476B9" w14:paraId="146A96DF" w14:textId="77777777" w:rsidTr="00A44E7B">
        <w:tc>
          <w:tcPr>
            <w:tcW w:w="6946" w:type="dxa"/>
          </w:tcPr>
          <w:p w14:paraId="72C1C304" w14:textId="77777777" w:rsidR="00A44E7B" w:rsidRPr="00D3580E" w:rsidRDefault="00A44E7B" w:rsidP="00A44E7B">
            <w:pPr>
              <w:numPr>
                <w:ilvl w:val="0"/>
                <w:numId w:val="22"/>
              </w:numPr>
              <w:tabs>
                <w:tab w:val="left" w:pos="882"/>
                <w:tab w:val="right" w:pos="7200"/>
                <w:tab w:val="right" w:pos="9000"/>
              </w:tabs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จากเงินฝากธนาคาร</w:t>
            </w:r>
          </w:p>
        </w:tc>
        <w:tc>
          <w:tcPr>
            <w:tcW w:w="2097" w:type="dxa"/>
            <w:vAlign w:val="bottom"/>
          </w:tcPr>
          <w:p w14:paraId="0E63596E" w14:textId="77777777" w:rsidR="00A44E7B" w:rsidRPr="004476B9" w:rsidRDefault="00FE0C4E" w:rsidP="00A44E7B">
            <w:pPr>
              <w:pStyle w:val="af3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528</w:t>
            </w:r>
            <w:r w:rsidR="00A44E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317</w:t>
            </w:r>
          </w:p>
        </w:tc>
      </w:tr>
      <w:tr w:rsidR="00A44E7B" w:rsidRPr="004476B9" w14:paraId="075E63AC" w14:textId="77777777" w:rsidTr="00A44E7B">
        <w:tc>
          <w:tcPr>
            <w:tcW w:w="6946" w:type="dxa"/>
          </w:tcPr>
          <w:p w14:paraId="582AAE8B" w14:textId="77777777" w:rsidR="00A44E7B" w:rsidRPr="004476B9" w:rsidRDefault="00A44E7B" w:rsidP="00A44E7B">
            <w:pPr>
              <w:tabs>
                <w:tab w:val="right" w:pos="7200"/>
                <w:tab w:val="right" w:pos="9000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รวมรายได้ดอกเบี้ยรับ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2097" w:type="dxa"/>
          </w:tcPr>
          <w:p w14:paraId="7876F9E9" w14:textId="77777777" w:rsidR="00A44E7B" w:rsidRPr="004476B9" w:rsidRDefault="00FE0C4E" w:rsidP="00A44E7B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593</w:t>
            </w:r>
            <w:r w:rsidR="00A44E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824</w:t>
            </w:r>
            <w:r w:rsidR="00A44E7B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905</w:t>
            </w:r>
          </w:p>
        </w:tc>
      </w:tr>
    </w:tbl>
    <w:p w14:paraId="4B22730F" w14:textId="77777777" w:rsidR="00CE4421" w:rsidRDefault="00CE4421" w:rsidP="00113226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3A4DB6C" w14:textId="77777777" w:rsidR="0076449D" w:rsidRPr="00F67600" w:rsidRDefault="00FE0C4E" w:rsidP="00113226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F67600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Pr="00F67600">
        <w:rPr>
          <w:rFonts w:ascii="Angsana New" w:hAnsi="Angsana New" w:hint="cs"/>
          <w:b/>
          <w:bCs/>
          <w:sz w:val="28"/>
          <w:szCs w:val="28"/>
          <w:lang w:val="en-GB"/>
        </w:rPr>
        <w:t>2</w:t>
      </w:r>
      <w:r w:rsidR="00113226" w:rsidRPr="00F67600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76449D" w:rsidRPr="00F67600">
        <w:rPr>
          <w:rFonts w:ascii="Angsana New" w:hAnsi="Angsana New"/>
          <w:b/>
          <w:bCs/>
          <w:sz w:val="28"/>
          <w:szCs w:val="28"/>
          <w:cs/>
          <w:lang w:val="th-TH"/>
        </w:rPr>
        <w:t>ค่าใช้จ่าย</w:t>
      </w:r>
    </w:p>
    <w:p w14:paraId="668270F5" w14:textId="77777777" w:rsidR="0066364D" w:rsidRPr="00F67600" w:rsidRDefault="0066364D" w:rsidP="00A77B52">
      <w:pPr>
        <w:pStyle w:val="ad"/>
        <w:ind w:left="540" w:right="0"/>
        <w:jc w:val="thaiDistribute"/>
        <w:rPr>
          <w:rFonts w:ascii="Angsana New" w:hAnsi="Angsana New" w:cs="Angsana New"/>
          <w:cs/>
        </w:rPr>
      </w:pPr>
    </w:p>
    <w:p w14:paraId="35346615" w14:textId="77777777" w:rsidR="00746CB7" w:rsidRPr="00F67600" w:rsidRDefault="00746CB7" w:rsidP="00A77B5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540" w:firstLine="0"/>
        <w:rPr>
          <w:sz w:val="28"/>
          <w:szCs w:val="28"/>
          <w:lang w:val="en-GB"/>
        </w:rPr>
      </w:pPr>
      <w:r w:rsidRPr="00F67600">
        <w:rPr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363D0FDE" w14:textId="77777777" w:rsidR="00746CB7" w:rsidRPr="00F67600" w:rsidRDefault="00746CB7" w:rsidP="00A77B52">
      <w:pPr>
        <w:pStyle w:val="ad"/>
        <w:ind w:left="540" w:right="0"/>
        <w:jc w:val="both"/>
        <w:rPr>
          <w:rFonts w:ascii="Angsana New" w:hAnsi="Angsana New" w:cs="Angsana New"/>
          <w:lang w:val="en-US"/>
        </w:rPr>
      </w:pPr>
    </w:p>
    <w:p w14:paraId="5F968220" w14:textId="77777777" w:rsidR="00746CB7" w:rsidRPr="00F67600" w:rsidRDefault="00746CB7" w:rsidP="00A77B52">
      <w:pPr>
        <w:pStyle w:val="ad"/>
        <w:ind w:left="540" w:right="0"/>
        <w:jc w:val="both"/>
        <w:rPr>
          <w:rFonts w:ascii="Angsana New" w:hAnsi="Angsana New" w:cs="Angsana New"/>
          <w:cs/>
          <w:lang w:val="en-GB"/>
        </w:rPr>
      </w:pPr>
      <w:r w:rsidRPr="00F67600">
        <w:rPr>
          <w:rFonts w:ascii="Angsana New" w:hAnsi="Angsana New" w:cs="Angsana New"/>
          <w:b/>
          <w:bCs/>
          <w:cs/>
          <w:lang w:val="en-US"/>
        </w:rPr>
        <w:t>ค่าธรรมเนียมการจัดการ</w:t>
      </w:r>
    </w:p>
    <w:p w14:paraId="2C0AF498" w14:textId="77777777" w:rsidR="00746CB7" w:rsidRPr="00F67600" w:rsidRDefault="00746CB7" w:rsidP="00A77B52">
      <w:pPr>
        <w:ind w:left="540"/>
        <w:jc w:val="both"/>
        <w:rPr>
          <w:rFonts w:ascii="Angsana New" w:hAnsi="Angsana New"/>
          <w:sz w:val="28"/>
          <w:szCs w:val="28"/>
        </w:rPr>
      </w:pPr>
    </w:p>
    <w:p w14:paraId="3B56456F" w14:textId="77777777" w:rsidR="00A34B27" w:rsidRPr="00F67600" w:rsidRDefault="00606CDD" w:rsidP="00A77B52">
      <w:pPr>
        <w:ind w:left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F67600">
        <w:rPr>
          <w:rFonts w:ascii="Angsana New" w:hAnsi="Angsana New"/>
          <w:spacing w:val="-4"/>
          <w:sz w:val="28"/>
          <w:szCs w:val="28"/>
          <w:cs/>
        </w:rPr>
        <w:t>บริษัทจัดการ</w:t>
      </w:r>
      <w:r w:rsidR="00746CB7" w:rsidRPr="00F67600">
        <w:rPr>
          <w:rFonts w:ascii="Angsana New" w:hAnsi="Angsana New"/>
          <w:spacing w:val="-4"/>
          <w:sz w:val="28"/>
          <w:szCs w:val="28"/>
          <w:cs/>
        </w:rPr>
        <w:t>มีสิทธิได้รับค่าธรรมเนียมการจัดการจากกองทุนรวมฯ เป็นรายเดือนในอัตรา</w:t>
      </w:r>
      <w:r w:rsidR="00CA2BC0" w:rsidRPr="00F67600">
        <w:rPr>
          <w:rFonts w:ascii="Angsana New" w:hAnsi="Angsana New"/>
          <w:spacing w:val="-4"/>
          <w:sz w:val="28"/>
          <w:szCs w:val="28"/>
          <w:cs/>
          <w:lang w:val="en-GB"/>
        </w:rPr>
        <w:t>ไม่เกิน</w:t>
      </w:r>
      <w:r w:rsidR="00746CB7" w:rsidRPr="00F67600">
        <w:rPr>
          <w:rFonts w:ascii="Angsana New" w:hAnsi="Angsana New"/>
          <w:spacing w:val="-4"/>
          <w:sz w:val="28"/>
          <w:szCs w:val="28"/>
          <w:cs/>
        </w:rPr>
        <w:t xml:space="preserve">ร้อยละ 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="001A32F4" w:rsidRPr="00F67600">
        <w:rPr>
          <w:rFonts w:ascii="Angsana New" w:hAnsi="Angsana New"/>
          <w:spacing w:val="-4"/>
          <w:sz w:val="28"/>
          <w:szCs w:val="28"/>
          <w:lang w:val="en-GB"/>
        </w:rPr>
        <w:t>.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00</w:t>
      </w:r>
      <w:r w:rsidR="00746CB7" w:rsidRPr="00F67600">
        <w:rPr>
          <w:rFonts w:ascii="Angsana New" w:hAnsi="Angsana New"/>
          <w:spacing w:val="-4"/>
          <w:sz w:val="28"/>
          <w:szCs w:val="28"/>
          <w:cs/>
        </w:rPr>
        <w:t xml:space="preserve"> ต่อปี</w:t>
      </w:r>
      <w:r w:rsidR="00353174" w:rsidRPr="00F67600">
        <w:rPr>
          <w:rFonts w:ascii="Angsana New" w:hAnsi="Angsana New"/>
          <w:spacing w:val="-4"/>
          <w:sz w:val="28"/>
          <w:szCs w:val="28"/>
        </w:rPr>
        <w:br/>
      </w:r>
      <w:r w:rsidRPr="00F67600">
        <w:rPr>
          <w:rFonts w:ascii="Angsana New" w:hAnsi="Angsana New"/>
          <w:spacing w:val="-4"/>
          <w:sz w:val="28"/>
          <w:szCs w:val="28"/>
        </w:rPr>
        <w:t>(</w:t>
      </w: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</w:t>
      </w:r>
      <w:r w:rsidR="00746CB7" w:rsidRPr="00F67600">
        <w:rPr>
          <w:rFonts w:ascii="Angsana New" w:hAnsi="Angsana New"/>
          <w:spacing w:val="-4"/>
          <w:sz w:val="28"/>
          <w:szCs w:val="28"/>
          <w:cs/>
        </w:rPr>
        <w:t>ของมูล</w:t>
      </w:r>
      <w:r w:rsidR="00CA2BC0" w:rsidRPr="00F67600">
        <w:rPr>
          <w:rFonts w:ascii="Angsana New" w:hAnsi="Angsana New"/>
          <w:spacing w:val="-4"/>
          <w:sz w:val="28"/>
          <w:szCs w:val="28"/>
          <w:cs/>
        </w:rPr>
        <w:t xml:space="preserve">ค่าทรัพย์สินสุทธิของกองทุนรวมฯ </w:t>
      </w:r>
      <w:r w:rsidR="00CA2BC0" w:rsidRPr="00F67600">
        <w:rPr>
          <w:rFonts w:ascii="Angsana New" w:hAnsi="Angsana New"/>
          <w:sz w:val="28"/>
          <w:szCs w:val="28"/>
          <w:cs/>
        </w:rPr>
        <w:t>ทั้งนี้ ค่าธรรมเนียม</w:t>
      </w:r>
      <w:r w:rsidR="00E65720" w:rsidRPr="00F67600">
        <w:rPr>
          <w:rFonts w:ascii="Angsana New" w:hAnsi="Angsana New"/>
          <w:sz w:val="28"/>
          <w:szCs w:val="28"/>
          <w:cs/>
        </w:rPr>
        <w:t>การจัดการซึ่งจะต้องจ่ายให้</w:t>
      </w:r>
      <w:r w:rsidR="00CA2BC0" w:rsidRPr="00F67600">
        <w:rPr>
          <w:rFonts w:ascii="Angsana New" w:hAnsi="Angsana New"/>
          <w:sz w:val="28"/>
          <w:szCs w:val="28"/>
          <w:cs/>
        </w:rPr>
        <w:t xml:space="preserve">บริษัทจัดการจะไม่ต่ำกว่า </w:t>
      </w:r>
      <w:r w:rsidR="00FE0C4E" w:rsidRPr="00F67600">
        <w:rPr>
          <w:rFonts w:ascii="Angsana New" w:hAnsi="Angsana New"/>
          <w:sz w:val="28"/>
          <w:szCs w:val="28"/>
          <w:lang w:val="en-GB"/>
        </w:rPr>
        <w:t>3</w:t>
      </w:r>
      <w:r w:rsidR="00CA2BC0" w:rsidRPr="00F67600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77B28179" w14:textId="77777777" w:rsidR="00FE43BA" w:rsidRPr="00F67600" w:rsidRDefault="00FE43BA" w:rsidP="00394CED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161DEA1B" w14:textId="77777777" w:rsidR="00F85114" w:rsidRPr="00F67600" w:rsidRDefault="00A34B27" w:rsidP="00A77B52">
      <w:pPr>
        <w:ind w:left="540"/>
        <w:jc w:val="thaiDistribute"/>
        <w:rPr>
          <w:rFonts w:ascii="Angsana New" w:hAnsi="Angsana New"/>
          <w:b/>
          <w:bCs/>
          <w:sz w:val="28"/>
          <w:szCs w:val="28"/>
          <w:cs/>
          <w:lang w:eastAsia="th-TH"/>
        </w:rPr>
      </w:pPr>
      <w:r w:rsidRPr="00F67600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</w:t>
      </w:r>
      <w:r w:rsidR="00F85114" w:rsidRPr="00F67600">
        <w:rPr>
          <w:rFonts w:ascii="Angsana New" w:hAnsi="Angsana New"/>
          <w:b/>
          <w:bCs/>
          <w:sz w:val="28"/>
          <w:szCs w:val="28"/>
          <w:cs/>
          <w:lang w:eastAsia="th-TH"/>
        </w:rPr>
        <w:t>รรมเนียมผู้ดูแลผลประโยชน์</w:t>
      </w:r>
    </w:p>
    <w:p w14:paraId="14AADE0F" w14:textId="77777777" w:rsidR="00F85114" w:rsidRPr="00F67600" w:rsidRDefault="00F85114" w:rsidP="00A77B52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7A15AD87" w14:textId="77777777" w:rsidR="00F85114" w:rsidRPr="00F67600" w:rsidRDefault="00F85114" w:rsidP="00A77B52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67600">
        <w:rPr>
          <w:rFonts w:ascii="Angsana New" w:hAnsi="Angsana New"/>
          <w:sz w:val="28"/>
          <w:szCs w:val="28"/>
          <w:cs/>
        </w:rPr>
        <w:t>ผู้ดูแลผลประโยชน์ของกองทุนรวมฯ จะมีสิทธิได้รับค่าตอบแทน</w:t>
      </w:r>
      <w:r w:rsidR="00606CDD" w:rsidRPr="00F67600">
        <w:rPr>
          <w:rFonts w:ascii="Angsana New" w:hAnsi="Angsana New"/>
          <w:sz w:val="28"/>
          <w:szCs w:val="28"/>
          <w:cs/>
        </w:rPr>
        <w:t>เป็นรายเดือน</w:t>
      </w:r>
      <w:r w:rsidRPr="00F67600">
        <w:rPr>
          <w:rFonts w:ascii="Angsana New" w:hAnsi="Angsana New"/>
          <w:sz w:val="28"/>
          <w:szCs w:val="28"/>
          <w:cs/>
        </w:rPr>
        <w:t>ในอัตรา</w:t>
      </w:r>
      <w:r w:rsidR="00234EF2" w:rsidRPr="00F67600">
        <w:rPr>
          <w:rFonts w:ascii="Angsana New" w:hAnsi="Angsana New"/>
          <w:sz w:val="28"/>
          <w:szCs w:val="28"/>
          <w:cs/>
        </w:rPr>
        <w:t>ไม่เกิน</w:t>
      </w:r>
      <w:r w:rsidRPr="00F67600">
        <w:rPr>
          <w:rFonts w:ascii="Angsana New" w:hAnsi="Angsana New"/>
          <w:sz w:val="28"/>
          <w:szCs w:val="28"/>
          <w:cs/>
        </w:rPr>
        <w:t xml:space="preserve">ร้อยละ </w:t>
      </w:r>
      <w:r w:rsidR="00FE0C4E" w:rsidRPr="00F67600">
        <w:rPr>
          <w:rFonts w:ascii="Angsana New" w:hAnsi="Angsana New"/>
          <w:sz w:val="28"/>
          <w:szCs w:val="28"/>
          <w:lang w:val="en-GB"/>
        </w:rPr>
        <w:t>0</w:t>
      </w:r>
      <w:r w:rsidR="00E21879" w:rsidRPr="00F67600">
        <w:rPr>
          <w:rFonts w:ascii="Angsana New" w:hAnsi="Angsana New"/>
          <w:sz w:val="28"/>
          <w:szCs w:val="28"/>
        </w:rPr>
        <w:t>.</w:t>
      </w:r>
      <w:r w:rsidR="00FE0C4E" w:rsidRPr="00F67600">
        <w:rPr>
          <w:rFonts w:ascii="Angsana New" w:hAnsi="Angsana New"/>
          <w:sz w:val="28"/>
          <w:szCs w:val="28"/>
          <w:lang w:val="en-GB"/>
        </w:rPr>
        <w:t>10</w:t>
      </w:r>
      <w:r w:rsidRPr="00F67600">
        <w:rPr>
          <w:rFonts w:ascii="Angsana New" w:hAnsi="Angsana New"/>
          <w:sz w:val="28"/>
          <w:szCs w:val="28"/>
          <w:cs/>
        </w:rPr>
        <w:t xml:space="preserve"> ต่อปี </w:t>
      </w:r>
      <w:r w:rsidR="00D306E8" w:rsidRPr="00F67600">
        <w:rPr>
          <w:rFonts w:ascii="Angsana New" w:hAnsi="Angsana New"/>
          <w:sz w:val="28"/>
          <w:szCs w:val="28"/>
          <w:cs/>
        </w:rPr>
        <w:br/>
      </w:r>
      <w:r w:rsidR="00606CDD" w:rsidRPr="00F67600">
        <w:rPr>
          <w:rFonts w:ascii="Angsana New" w:hAnsi="Angsana New"/>
          <w:spacing w:val="-4"/>
          <w:sz w:val="28"/>
          <w:szCs w:val="28"/>
        </w:rPr>
        <w:t>(</w:t>
      </w:r>
      <w:r w:rsidR="00606CDD" w:rsidRPr="00F67600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</w:t>
      </w:r>
      <w:r w:rsidRPr="00F67600">
        <w:rPr>
          <w:rFonts w:ascii="Angsana New" w:hAnsi="Angsana New"/>
          <w:spacing w:val="-4"/>
          <w:sz w:val="28"/>
          <w:szCs w:val="28"/>
          <w:cs/>
        </w:rPr>
        <w:t>ของมูลค่า</w:t>
      </w:r>
      <w:r w:rsidR="00234EF2" w:rsidRPr="00F67600">
        <w:rPr>
          <w:rFonts w:ascii="Angsana New" w:hAnsi="Angsana New"/>
          <w:spacing w:val="-4"/>
          <w:sz w:val="28"/>
          <w:szCs w:val="28"/>
          <w:cs/>
        </w:rPr>
        <w:t xml:space="preserve">ทรัพย์สินสุทธิของกองทุนรวมฯ </w:t>
      </w:r>
      <w:r w:rsidR="00081B74" w:rsidRPr="00F67600">
        <w:rPr>
          <w:rFonts w:ascii="Angsana New" w:hAnsi="Angsana New"/>
          <w:spacing w:val="-4"/>
          <w:sz w:val="28"/>
          <w:szCs w:val="28"/>
        </w:rPr>
        <w:br/>
      </w:r>
      <w:r w:rsidR="00606CDD" w:rsidRPr="00F67600">
        <w:rPr>
          <w:rFonts w:ascii="Angsana New" w:hAnsi="Angsana New"/>
          <w:sz w:val="28"/>
          <w:szCs w:val="28"/>
          <w:cs/>
          <w:lang w:val="en-GB"/>
        </w:rPr>
        <w:t xml:space="preserve">ทั้งนี้ </w:t>
      </w:r>
      <w:r w:rsidR="00234EF2" w:rsidRPr="00F67600">
        <w:rPr>
          <w:rFonts w:ascii="Angsana New" w:hAnsi="Angsana New"/>
          <w:sz w:val="28"/>
          <w:szCs w:val="28"/>
          <w:cs/>
          <w:lang w:val="en-GB"/>
        </w:rPr>
        <w:t>ไม่รวมค่าใช้จ่ายอื่นๆที่ผู้ดูแลผลประโยชน์ได้ออกไปตามที่จำเป็นและสมเหตุสมผล</w:t>
      </w:r>
      <w:r w:rsidR="00710CA5" w:rsidRPr="00F67600">
        <w:rPr>
          <w:rFonts w:ascii="Angsana New" w:hAnsi="Angsana New"/>
          <w:sz w:val="28"/>
          <w:szCs w:val="28"/>
          <w:cs/>
          <w:lang w:val="en-GB"/>
        </w:rPr>
        <w:t>อันเกี่ยวเนื่องโดยตรงกันการปฏิบัติหน้าที่ผู้ดูแลผลประโยชน์</w:t>
      </w:r>
    </w:p>
    <w:p w14:paraId="2CAF0A35" w14:textId="77777777" w:rsidR="00F85114" w:rsidRPr="00F67600" w:rsidRDefault="00F85114" w:rsidP="00A77B52">
      <w:pPr>
        <w:tabs>
          <w:tab w:val="left" w:pos="900"/>
          <w:tab w:val="left" w:pos="2160"/>
        </w:tabs>
        <w:ind w:left="540"/>
        <w:jc w:val="both"/>
        <w:rPr>
          <w:rFonts w:ascii="Angsana New" w:hAnsi="Angsana New"/>
          <w:sz w:val="28"/>
          <w:szCs w:val="28"/>
        </w:rPr>
      </w:pPr>
    </w:p>
    <w:p w14:paraId="522757F6" w14:textId="77777777" w:rsidR="00746CB7" w:rsidRPr="00F67600" w:rsidRDefault="00746CB7" w:rsidP="00A77B52">
      <w:pPr>
        <w:pStyle w:val="ad"/>
        <w:tabs>
          <w:tab w:val="right" w:pos="10890"/>
        </w:tabs>
        <w:ind w:left="540" w:right="0"/>
        <w:jc w:val="both"/>
        <w:rPr>
          <w:rFonts w:ascii="Angsana New" w:hAnsi="Angsana New" w:cs="Angsana New"/>
          <w:b/>
          <w:bCs/>
          <w:cs/>
          <w:lang w:val="en-US"/>
        </w:rPr>
      </w:pPr>
      <w:r w:rsidRPr="00F67600">
        <w:rPr>
          <w:rFonts w:ascii="Angsana New" w:hAnsi="Angsana New" w:cs="Angsana New"/>
          <w:b/>
          <w:bCs/>
          <w:cs/>
          <w:lang w:val="en-US"/>
        </w:rPr>
        <w:t>ค่าธรรมเนียมนายทะเบียน</w:t>
      </w:r>
    </w:p>
    <w:p w14:paraId="4A6667DC" w14:textId="77777777" w:rsidR="00746CB7" w:rsidRPr="00F67600" w:rsidRDefault="00746CB7" w:rsidP="00A77B52">
      <w:pPr>
        <w:ind w:left="540"/>
        <w:jc w:val="both"/>
        <w:rPr>
          <w:rFonts w:ascii="Angsana New" w:hAnsi="Angsana New"/>
          <w:sz w:val="28"/>
          <w:szCs w:val="28"/>
        </w:rPr>
      </w:pPr>
    </w:p>
    <w:p w14:paraId="55AB478D" w14:textId="77777777" w:rsidR="00C91CE8" w:rsidRPr="00F67600" w:rsidRDefault="00746CB7" w:rsidP="00C91CE8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pacing w:val="-4"/>
          <w:sz w:val="28"/>
          <w:szCs w:val="28"/>
          <w:cs/>
        </w:rPr>
        <w:t xml:space="preserve">ค่าใช้จ่ายในการดำเนินงานของนายทะเบียนหลักทรัพย์คิดเป็นรายปีในอัตราร้อยละ 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0</w:t>
      </w:r>
      <w:r w:rsidR="00E21879" w:rsidRPr="00F67600">
        <w:rPr>
          <w:rFonts w:ascii="Angsana New" w:hAnsi="Angsana New"/>
          <w:spacing w:val="-4"/>
          <w:sz w:val="28"/>
          <w:szCs w:val="28"/>
          <w:cs/>
          <w:lang w:val="en-GB"/>
        </w:rPr>
        <w:t>.</w:t>
      </w:r>
      <w:r w:rsidR="00FE0C4E" w:rsidRPr="00F67600">
        <w:rPr>
          <w:rFonts w:ascii="Angsana New" w:hAnsi="Angsana New"/>
          <w:spacing w:val="-4"/>
          <w:sz w:val="28"/>
          <w:szCs w:val="28"/>
          <w:lang w:val="en-GB"/>
        </w:rPr>
        <w:t>023</w:t>
      </w:r>
      <w:r w:rsidR="00606CDD" w:rsidRPr="00F67600">
        <w:rPr>
          <w:rFonts w:ascii="Angsana New" w:hAnsi="Angsana New"/>
          <w:spacing w:val="-4"/>
          <w:sz w:val="28"/>
          <w:szCs w:val="28"/>
          <w:cs/>
        </w:rPr>
        <w:t xml:space="preserve"> ต่อปี </w:t>
      </w:r>
      <w:r w:rsidR="00606CDD" w:rsidRPr="00F67600">
        <w:rPr>
          <w:rFonts w:ascii="Angsana New" w:hAnsi="Angsana New"/>
          <w:spacing w:val="-4"/>
          <w:sz w:val="28"/>
          <w:szCs w:val="28"/>
        </w:rPr>
        <w:t>(</w:t>
      </w:r>
      <w:r w:rsidR="00606CDD" w:rsidRPr="00F67600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</w:t>
      </w:r>
      <w:r w:rsidR="00606CDD" w:rsidRPr="00F67600">
        <w:rPr>
          <w:rFonts w:ascii="Angsana New" w:hAnsi="Angsana New"/>
          <w:sz w:val="28"/>
          <w:szCs w:val="28"/>
          <w:cs/>
        </w:rPr>
        <w:t xml:space="preserve">ภาษีธุรกิจเฉพาะ หรือภาษีอื่นใดในทำนองเดียวกัน) </w:t>
      </w:r>
      <w:r w:rsidRPr="00F67600">
        <w:rPr>
          <w:rFonts w:ascii="Angsana New" w:hAnsi="Angsana New"/>
          <w:sz w:val="28"/>
          <w:szCs w:val="28"/>
          <w:cs/>
        </w:rPr>
        <w:t xml:space="preserve">ของเงินทุนจดทะเบียนของกองทุนรวมฯ ทั้งนี้จะไม่เกินกว่า </w:t>
      </w:r>
      <w:r w:rsidR="00F344C9" w:rsidRPr="00F67600">
        <w:rPr>
          <w:rFonts w:ascii="Angsana New" w:hAnsi="Angsana New"/>
          <w:sz w:val="28"/>
          <w:szCs w:val="28"/>
        </w:rPr>
        <w:br/>
      </w:r>
      <w:r w:rsidR="00FE0C4E" w:rsidRPr="00F67600">
        <w:rPr>
          <w:rFonts w:ascii="Angsana New" w:hAnsi="Angsana New"/>
          <w:sz w:val="28"/>
          <w:szCs w:val="28"/>
          <w:lang w:val="en-GB"/>
        </w:rPr>
        <w:t>5</w:t>
      </w:r>
      <w:r w:rsidRPr="00F67600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26E4C3E4" w14:textId="77777777" w:rsidR="00C91CE8" w:rsidRPr="00F67600" w:rsidRDefault="00F67600" w:rsidP="00917ED0">
      <w:pPr>
        <w:tabs>
          <w:tab w:val="left" w:pos="900"/>
          <w:tab w:val="left" w:pos="1440"/>
        </w:tabs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br w:type="page"/>
      </w:r>
    </w:p>
    <w:p w14:paraId="313BC93C" w14:textId="77777777" w:rsidR="00917ED0" w:rsidRPr="00F67600" w:rsidRDefault="00FE0C4E" w:rsidP="00917ED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F67600">
        <w:rPr>
          <w:rFonts w:ascii="Angsana New" w:hAnsi="Angsana New"/>
          <w:b/>
          <w:bCs/>
          <w:sz w:val="28"/>
          <w:szCs w:val="28"/>
          <w:lang w:val="en-GB"/>
        </w:rPr>
        <w:t>13</w:t>
      </w:r>
      <w:r w:rsidR="00917ED0" w:rsidRPr="00F67600">
        <w:rPr>
          <w:rFonts w:ascii="Angsana New" w:hAnsi="Angsana New"/>
          <w:b/>
          <w:bCs/>
          <w:sz w:val="28"/>
          <w:szCs w:val="28"/>
        </w:rPr>
        <w:tab/>
      </w:r>
      <w:r w:rsidR="00917ED0" w:rsidRPr="00F67600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5DA3E09B" w14:textId="77777777" w:rsidR="00AE055B" w:rsidRPr="00F67600" w:rsidRDefault="00AE055B" w:rsidP="00A77B52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72EC8408" w14:textId="77777777" w:rsidR="00CE1B23" w:rsidRPr="00F67600" w:rsidRDefault="00CE1B23" w:rsidP="00A77B52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F67600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="007D2896" w:rsidRPr="00F67600">
        <w:rPr>
          <w:rFonts w:ascii="Angsana New" w:hAnsi="Angsana New"/>
          <w:sz w:val="28"/>
          <w:szCs w:val="28"/>
        </w:rPr>
        <w:t xml:space="preserve"> </w:t>
      </w:r>
      <w:r w:rsidRPr="00F67600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="00D92384" w:rsidRPr="00F67600">
        <w:rPr>
          <w:rFonts w:ascii="Angsana New" w:hAnsi="Angsana New"/>
          <w:sz w:val="28"/>
          <w:szCs w:val="28"/>
          <w:cs/>
          <w:lang w:val="th-TH"/>
        </w:rPr>
        <w:br/>
      </w:r>
      <w:r w:rsidRPr="00F67600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F67600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F67600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F67600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76920C0E" w14:textId="77777777" w:rsidR="00917ED0" w:rsidRPr="00F67600" w:rsidRDefault="00917ED0" w:rsidP="00113226">
      <w:pPr>
        <w:jc w:val="thaiDistribute"/>
        <w:rPr>
          <w:rFonts w:ascii="Angsana New" w:hAnsi="Angsana New"/>
          <w:sz w:val="28"/>
          <w:szCs w:val="28"/>
        </w:rPr>
      </w:pPr>
    </w:p>
    <w:p w14:paraId="5BE57DAE" w14:textId="77777777" w:rsidR="00CE1B23" w:rsidRPr="00F67600" w:rsidRDefault="00CE1B23" w:rsidP="00A77B52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F67600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E135B26" w14:textId="77777777" w:rsidR="009A24DF" w:rsidRPr="00F67600" w:rsidRDefault="009A24DF" w:rsidP="009A24DF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179C799A" w14:textId="77777777" w:rsidR="00CE1B23" w:rsidRPr="00F67600" w:rsidRDefault="00CE1B23" w:rsidP="00394CED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F67600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68F1D6A5" w14:textId="77777777" w:rsidR="00394CED" w:rsidRPr="00F67600" w:rsidRDefault="00394CED" w:rsidP="006149F4">
      <w:pPr>
        <w:tabs>
          <w:tab w:val="left" w:pos="1134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20C45FA5" w14:textId="77777777" w:rsidR="00CE1B23" w:rsidRPr="00F67600" w:rsidRDefault="004C78BC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z w:val="28"/>
          <w:szCs w:val="28"/>
        </w:rPr>
        <w:t>•</w:t>
      </w:r>
      <w:r w:rsidRPr="00F67600">
        <w:rPr>
          <w:rFonts w:ascii="Angsana New" w:hAnsi="Angsana New"/>
          <w:sz w:val="28"/>
          <w:szCs w:val="28"/>
        </w:rPr>
        <w:tab/>
      </w:r>
      <w:r w:rsidR="00CE1B23" w:rsidRPr="00F67600">
        <w:rPr>
          <w:rFonts w:ascii="Angsana New" w:hAnsi="Angsana New"/>
          <w:sz w:val="28"/>
          <w:szCs w:val="28"/>
          <w:cs/>
        </w:rPr>
        <w:t>บริษั</w:t>
      </w:r>
      <w:r w:rsidR="0036356F" w:rsidRPr="00F67600">
        <w:rPr>
          <w:rFonts w:ascii="Angsana New" w:hAnsi="Angsana New"/>
          <w:sz w:val="28"/>
          <w:szCs w:val="28"/>
          <w:cs/>
        </w:rPr>
        <w:t>ทหลักทรัพย์จัดการกองทุน กรุงไทย</w:t>
      </w:r>
      <w:r w:rsidR="00CE1B23" w:rsidRPr="00F67600">
        <w:rPr>
          <w:rFonts w:ascii="Angsana New" w:hAnsi="Angsana New"/>
          <w:sz w:val="28"/>
          <w:szCs w:val="28"/>
          <w:cs/>
        </w:rPr>
        <w:t xml:space="preserve"> จำกัด </w:t>
      </w:r>
      <w:r w:rsidR="0036356F" w:rsidRPr="00F67600">
        <w:rPr>
          <w:rFonts w:ascii="Angsana New" w:hAnsi="Angsana New"/>
          <w:sz w:val="28"/>
          <w:szCs w:val="28"/>
          <w:cs/>
        </w:rPr>
        <w:t xml:space="preserve">(มหาชน) </w:t>
      </w:r>
      <w:r w:rsidR="00353174" w:rsidRPr="00F67600">
        <w:rPr>
          <w:rFonts w:ascii="Angsana New" w:hAnsi="Angsana New"/>
          <w:sz w:val="28"/>
          <w:szCs w:val="28"/>
          <w:cs/>
        </w:rPr>
        <w:t>เป็นบริษัทจัดการ</w:t>
      </w:r>
    </w:p>
    <w:p w14:paraId="2895FF68" w14:textId="77777777" w:rsidR="003F67AD" w:rsidRPr="00F67600" w:rsidRDefault="007D42D6" w:rsidP="00A77B52">
      <w:pPr>
        <w:ind w:left="900" w:hanging="360"/>
        <w:jc w:val="thaiDistribute"/>
        <w:rPr>
          <w:rFonts w:ascii="Angsana New" w:hAnsi="Angsana New"/>
          <w:sz w:val="28"/>
          <w:szCs w:val="28"/>
        </w:rPr>
      </w:pPr>
      <w:r w:rsidRPr="00F67600">
        <w:rPr>
          <w:rFonts w:ascii="Angsana New" w:hAnsi="Angsana New"/>
          <w:sz w:val="28"/>
          <w:szCs w:val="28"/>
        </w:rPr>
        <w:t>•</w:t>
      </w:r>
      <w:r w:rsidRPr="00F67600">
        <w:rPr>
          <w:rFonts w:ascii="Angsana New" w:hAnsi="Angsana New"/>
          <w:sz w:val="28"/>
          <w:szCs w:val="28"/>
        </w:rPr>
        <w:tab/>
      </w:r>
      <w:r w:rsidR="003F67AD" w:rsidRPr="00F67600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="003F67AD" w:rsidRPr="00F67600">
        <w:rPr>
          <w:rFonts w:ascii="Angsana New" w:hAnsi="Angsana New"/>
          <w:sz w:val="28"/>
          <w:szCs w:val="28"/>
        </w:rPr>
        <w:t xml:space="preserve"> </w:t>
      </w:r>
      <w:r w:rsidR="003F67AD" w:rsidRPr="00F67600">
        <w:rPr>
          <w:rFonts w:ascii="Angsana New" w:hAnsi="Angsana New"/>
          <w:sz w:val="28"/>
          <w:szCs w:val="28"/>
          <w:cs/>
        </w:rPr>
        <w:t>เป็นผู้</w:t>
      </w:r>
      <w:r w:rsidR="009805B7" w:rsidRPr="00F67600">
        <w:rPr>
          <w:rFonts w:ascii="Angsana New" w:hAnsi="Angsana New"/>
          <w:sz w:val="28"/>
          <w:szCs w:val="28"/>
          <w:cs/>
        </w:rPr>
        <w:t>โอนผลตอบแทนการเข้าลงทุนในรายได้ค่าความพร้อมจ่ายตาม</w:t>
      </w:r>
      <w:r w:rsidR="003F67AD" w:rsidRPr="00F67600">
        <w:rPr>
          <w:rFonts w:ascii="Angsana New" w:hAnsi="Angsana New"/>
          <w:sz w:val="28"/>
          <w:szCs w:val="28"/>
          <w:cs/>
        </w:rPr>
        <w:t>ที่ระบุไว้ในสัญญา</w:t>
      </w:r>
    </w:p>
    <w:p w14:paraId="1D73F0AE" w14:textId="77777777" w:rsidR="00394CED" w:rsidRPr="00F67600" w:rsidRDefault="007D42D6" w:rsidP="00C91CE8">
      <w:pPr>
        <w:ind w:left="900" w:hanging="360"/>
        <w:jc w:val="thaiDistribute"/>
        <w:rPr>
          <w:rFonts w:ascii="Angsana New" w:hAnsi="Angsana New"/>
          <w:sz w:val="28"/>
          <w:szCs w:val="28"/>
          <w:cs/>
        </w:rPr>
      </w:pPr>
      <w:r w:rsidRPr="00F67600">
        <w:rPr>
          <w:rFonts w:ascii="Angsana New" w:hAnsi="Angsana New"/>
          <w:sz w:val="28"/>
          <w:szCs w:val="28"/>
        </w:rPr>
        <w:t>•</w:t>
      </w:r>
      <w:r w:rsidRPr="00F67600">
        <w:rPr>
          <w:rFonts w:ascii="Angsana New" w:hAnsi="Angsana New"/>
          <w:sz w:val="28"/>
          <w:szCs w:val="28"/>
        </w:rPr>
        <w:tab/>
      </w:r>
      <w:r w:rsidR="00CE1B23" w:rsidRPr="00F67600">
        <w:rPr>
          <w:rFonts w:ascii="Angsana New" w:hAnsi="Angsana New"/>
          <w:sz w:val="28"/>
          <w:szCs w:val="28"/>
          <w:cs/>
        </w:rPr>
        <w:t>ธนาคาร</w:t>
      </w:r>
      <w:r w:rsidR="0036356F" w:rsidRPr="00F67600">
        <w:rPr>
          <w:rFonts w:ascii="Angsana New" w:hAnsi="Angsana New"/>
          <w:sz w:val="28"/>
          <w:szCs w:val="28"/>
          <w:cs/>
        </w:rPr>
        <w:t>สแตนดาร์ดชาร์เตอร์ด (ไทย) จำกัด</w:t>
      </w:r>
      <w:r w:rsidR="00CE1B23" w:rsidRPr="00F67600">
        <w:rPr>
          <w:rFonts w:ascii="Angsana New" w:hAnsi="Angsana New"/>
          <w:sz w:val="28"/>
          <w:szCs w:val="28"/>
          <w:cs/>
        </w:rPr>
        <w:t xml:space="preserve"> (มหาชน) เป็นผู้ดูแลผลประโยชน์ของกองทุนรวมฯ</w:t>
      </w:r>
    </w:p>
    <w:p w14:paraId="03E50A06" w14:textId="77777777" w:rsidR="00FE43BA" w:rsidRPr="00F67600" w:rsidRDefault="00FE43BA" w:rsidP="0076449D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</w:rPr>
      </w:pPr>
    </w:p>
    <w:p w14:paraId="04BE2E3F" w14:textId="77777777" w:rsidR="00A34B27" w:rsidRPr="00F67600" w:rsidRDefault="00A34B27" w:rsidP="00F67600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F67600">
        <w:rPr>
          <w:rFonts w:ascii="Angsana New" w:hAnsi="Angsana New"/>
          <w:b/>
          <w:bCs/>
          <w:sz w:val="28"/>
          <w:szCs w:val="28"/>
          <w:cs/>
        </w:rPr>
        <w:t>ก)</w:t>
      </w:r>
      <w:r w:rsidRPr="00F67600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tbl>
      <w:tblPr>
        <w:tblW w:w="90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03"/>
        <w:gridCol w:w="1440"/>
      </w:tblGrid>
      <w:tr w:rsidR="006149F4" w:rsidRPr="004476B9" w14:paraId="499B9196" w14:textId="77777777" w:rsidTr="0076449D">
        <w:tc>
          <w:tcPr>
            <w:tcW w:w="7603" w:type="dxa"/>
          </w:tcPr>
          <w:p w14:paraId="0F00E4DB" w14:textId="77777777" w:rsidR="006149F4" w:rsidRPr="00677DFB" w:rsidRDefault="006149F4" w:rsidP="006149F4">
            <w:pPr>
              <w:ind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3058615A" w14:textId="77777777" w:rsidR="006149F4" w:rsidRDefault="006149F4" w:rsidP="004E479B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6149F4" w:rsidRPr="004476B9" w14:paraId="66BDC529" w14:textId="77777777" w:rsidTr="0076449D">
        <w:tc>
          <w:tcPr>
            <w:tcW w:w="7603" w:type="dxa"/>
          </w:tcPr>
          <w:p w14:paraId="702D03CD" w14:textId="77777777" w:rsidR="006149F4" w:rsidRDefault="006149F4" w:rsidP="00F6760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สำหรับงวดตั้งแต่วันที่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6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กรกฎาคม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(วันจดทะเบียนจัดตั้งกองทุน) </w:t>
            </w:r>
          </w:p>
          <w:p w14:paraId="09F7C749" w14:textId="77777777" w:rsidR="006149F4" w:rsidRPr="00A44E7B" w:rsidRDefault="006E7F8F" w:rsidP="00F6760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    </w:t>
            </w:r>
            <w:r w:rsidR="006149F4"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="006149F4"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  <w:r w:rsidR="006149F4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6149F4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  <w:tc>
          <w:tcPr>
            <w:tcW w:w="1440" w:type="dxa"/>
          </w:tcPr>
          <w:p w14:paraId="01A50015" w14:textId="77777777" w:rsidR="006149F4" w:rsidRDefault="006149F4" w:rsidP="006149F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  <w:p w14:paraId="3200E0D3" w14:textId="77777777" w:rsidR="006149F4" w:rsidRPr="004476B9" w:rsidRDefault="006149F4" w:rsidP="006149F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2A3FA1" w:rsidRPr="004476B9" w14:paraId="4D2D2007" w14:textId="77777777" w:rsidTr="0076449D">
        <w:trPr>
          <w:trHeight w:val="66"/>
        </w:trPr>
        <w:tc>
          <w:tcPr>
            <w:tcW w:w="7603" w:type="dxa"/>
          </w:tcPr>
          <w:p w14:paraId="19419851" w14:textId="77777777" w:rsidR="002A3FA1" w:rsidRPr="004476B9" w:rsidRDefault="002A3FA1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047D1221" w14:textId="77777777" w:rsidR="002A3FA1" w:rsidRPr="004476B9" w:rsidRDefault="002A3FA1" w:rsidP="00A77B5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2A3FA1" w:rsidRPr="004476B9" w14:paraId="30D09728" w14:textId="77777777" w:rsidTr="0076449D">
        <w:tc>
          <w:tcPr>
            <w:tcW w:w="7603" w:type="dxa"/>
          </w:tcPr>
          <w:p w14:paraId="5732948B" w14:textId="77777777" w:rsidR="002A3FA1" w:rsidRPr="004476B9" w:rsidRDefault="002A3FA1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ในสัญญาการเข้าลงทุนในรายได้ค่าความพร้อมจ่าย</w:t>
            </w:r>
          </w:p>
        </w:tc>
        <w:tc>
          <w:tcPr>
            <w:tcW w:w="1440" w:type="dxa"/>
            <w:vAlign w:val="bottom"/>
          </w:tcPr>
          <w:p w14:paraId="4A7976D5" w14:textId="77777777" w:rsidR="002A3FA1" w:rsidRPr="004476B9" w:rsidRDefault="002A3FA1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2A3FA1" w:rsidRPr="004476B9" w14:paraId="5DEDBB0C" w14:textId="77777777" w:rsidTr="0076449D">
        <w:tc>
          <w:tcPr>
            <w:tcW w:w="7603" w:type="dxa"/>
          </w:tcPr>
          <w:p w14:paraId="4D43A1D6" w14:textId="77777777" w:rsidR="002A3FA1" w:rsidRPr="004476B9" w:rsidRDefault="000403C7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="002A3FA1"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440" w:type="dxa"/>
            <w:vAlign w:val="bottom"/>
          </w:tcPr>
          <w:p w14:paraId="36A47372" w14:textId="77777777" w:rsidR="002A3FA1" w:rsidRPr="004476B9" w:rsidRDefault="00FE0C4E" w:rsidP="00A77B52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FE0C4E">
              <w:rPr>
                <w:rFonts w:ascii="Angsana New" w:hAnsi="Angsana New" w:hint="cs"/>
                <w:sz w:val="28"/>
                <w:szCs w:val="28"/>
                <w:lang w:val="en-GB" w:eastAsia="en-US"/>
              </w:rPr>
              <w:t>593</w:t>
            </w:r>
            <w:r w:rsidR="00394CED" w:rsidRPr="004476B9">
              <w:rPr>
                <w:rFonts w:ascii="Angsana New" w:hAnsi="Angsana New" w:hint="cs"/>
                <w:sz w:val="28"/>
                <w:szCs w:val="28"/>
                <w:cs/>
                <w:lang w:val="th-TH" w:eastAsia="en-US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 w:eastAsia="en-US"/>
              </w:rPr>
              <w:t>064</w:t>
            </w:r>
            <w:r w:rsidR="00394CED" w:rsidRPr="004476B9">
              <w:rPr>
                <w:rFonts w:ascii="Angsana New" w:hAnsi="Angsana New" w:hint="cs"/>
                <w:sz w:val="28"/>
                <w:szCs w:val="28"/>
                <w:cs/>
                <w:lang w:val="th-TH" w:eastAsia="en-US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 w:eastAsia="en-US"/>
              </w:rPr>
              <w:t>000</w:t>
            </w:r>
          </w:p>
        </w:tc>
      </w:tr>
      <w:tr w:rsidR="00E14010" w:rsidRPr="004476B9" w14:paraId="78DB9FD8" w14:textId="77777777" w:rsidTr="0076449D">
        <w:tc>
          <w:tcPr>
            <w:tcW w:w="7603" w:type="dxa"/>
          </w:tcPr>
          <w:p w14:paraId="042DA503" w14:textId="77777777" w:rsidR="00E14010" w:rsidRPr="004476B9" w:rsidRDefault="00E14010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66201BE9" w14:textId="77777777" w:rsidR="00E14010" w:rsidRPr="004476B9" w:rsidRDefault="00E14010" w:rsidP="00E1401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E14010" w:rsidRPr="004476B9" w14:paraId="3D168E5A" w14:textId="77777777" w:rsidTr="0076449D">
        <w:tc>
          <w:tcPr>
            <w:tcW w:w="7603" w:type="dxa"/>
          </w:tcPr>
          <w:p w14:paraId="1C901862" w14:textId="77777777" w:rsidR="00E14010" w:rsidRPr="004476B9" w:rsidRDefault="00E14010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440" w:type="dxa"/>
            <w:vAlign w:val="bottom"/>
          </w:tcPr>
          <w:p w14:paraId="5F042544" w14:textId="77777777" w:rsidR="00E14010" w:rsidRPr="004476B9" w:rsidRDefault="00E14010" w:rsidP="00E14010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E14010" w:rsidRPr="004476B9" w14:paraId="2B85E036" w14:textId="77777777" w:rsidTr="0076449D">
        <w:tc>
          <w:tcPr>
            <w:tcW w:w="7603" w:type="dxa"/>
          </w:tcPr>
          <w:p w14:paraId="255FD4B6" w14:textId="77777777" w:rsidR="00E14010" w:rsidRPr="004476B9" w:rsidRDefault="00E14010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="000403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ค่าธรรมเนียมการจัดการ</w:t>
            </w:r>
          </w:p>
        </w:tc>
        <w:tc>
          <w:tcPr>
            <w:tcW w:w="1440" w:type="dxa"/>
            <w:vAlign w:val="bottom"/>
          </w:tcPr>
          <w:p w14:paraId="686FFE91" w14:textId="77777777" w:rsidR="00E14010" w:rsidRPr="004476B9" w:rsidRDefault="00FE0C4E" w:rsidP="00E14010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FE0C4E">
              <w:rPr>
                <w:rFonts w:ascii="Angsana New" w:hAnsi="Angsana New" w:hint="cs"/>
                <w:sz w:val="28"/>
                <w:szCs w:val="28"/>
                <w:lang w:val="en-GB" w:eastAsia="en-US"/>
              </w:rPr>
              <w:t>4</w:t>
            </w:r>
            <w:r w:rsidR="00E14010" w:rsidRPr="004476B9">
              <w:rPr>
                <w:rFonts w:ascii="Angsana New" w:hAnsi="Angsana New" w:hint="cs"/>
                <w:sz w:val="28"/>
                <w:szCs w:val="28"/>
                <w:cs/>
                <w:lang w:val="th-TH" w:eastAsia="en-US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 w:eastAsia="en-US"/>
              </w:rPr>
              <w:t>795</w:t>
            </w:r>
            <w:r w:rsidR="00E14010" w:rsidRPr="004476B9">
              <w:rPr>
                <w:rFonts w:ascii="Angsana New" w:hAnsi="Angsana New" w:hint="cs"/>
                <w:sz w:val="28"/>
                <w:szCs w:val="28"/>
                <w:cs/>
                <w:lang w:val="th-TH" w:eastAsia="en-US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 w:eastAsia="en-US"/>
              </w:rPr>
              <w:t>477</w:t>
            </w:r>
          </w:p>
        </w:tc>
      </w:tr>
      <w:tr w:rsidR="00E14010" w:rsidRPr="004476B9" w14:paraId="07F56F98" w14:textId="77777777" w:rsidTr="0076449D">
        <w:tc>
          <w:tcPr>
            <w:tcW w:w="7603" w:type="dxa"/>
          </w:tcPr>
          <w:p w14:paraId="49F741CC" w14:textId="77777777" w:rsidR="00E14010" w:rsidRPr="004476B9" w:rsidRDefault="00E14010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2DA40235" w14:textId="77777777" w:rsidR="00E14010" w:rsidRPr="004476B9" w:rsidRDefault="00E14010" w:rsidP="00E1401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E14010" w:rsidRPr="004476B9" w14:paraId="6E2DAB06" w14:textId="77777777" w:rsidTr="0076449D">
        <w:tc>
          <w:tcPr>
            <w:tcW w:w="7603" w:type="dxa"/>
          </w:tcPr>
          <w:p w14:paraId="6DC6C081" w14:textId="77777777" w:rsidR="00E14010" w:rsidRPr="004476B9" w:rsidRDefault="00E14010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440" w:type="dxa"/>
            <w:vAlign w:val="bottom"/>
          </w:tcPr>
          <w:p w14:paraId="7CD40E18" w14:textId="77777777" w:rsidR="00E14010" w:rsidRPr="004476B9" w:rsidRDefault="00E14010" w:rsidP="00E14010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E14010" w:rsidRPr="004476B9" w14:paraId="2D07056E" w14:textId="77777777" w:rsidTr="0076449D">
        <w:tc>
          <w:tcPr>
            <w:tcW w:w="7603" w:type="dxa"/>
          </w:tcPr>
          <w:p w14:paraId="6906EC34" w14:textId="77777777" w:rsidR="00E14010" w:rsidRPr="004476B9" w:rsidRDefault="00E14010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</w:t>
            </w:r>
            <w:r w:rsidR="000403C7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ค่าธรรมเนียมผู้ดูแลผลประโยชน์</w:t>
            </w:r>
          </w:p>
        </w:tc>
        <w:tc>
          <w:tcPr>
            <w:tcW w:w="1440" w:type="dxa"/>
            <w:vAlign w:val="bottom"/>
          </w:tcPr>
          <w:p w14:paraId="49A07DCD" w14:textId="77777777" w:rsidR="00E14010" w:rsidRPr="004476B9" w:rsidRDefault="00FE0C4E" w:rsidP="00E14010">
            <w:pPr>
              <w:pStyle w:val="af3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FE0C4E">
              <w:rPr>
                <w:rFonts w:ascii="Angsana New" w:hAnsi="Angsana New" w:hint="cs"/>
                <w:sz w:val="28"/>
                <w:szCs w:val="28"/>
                <w:lang w:val="en-GB" w:eastAsia="en-US"/>
              </w:rPr>
              <w:t>1</w:t>
            </w:r>
            <w:r w:rsidR="00E14010" w:rsidRPr="004476B9">
              <w:rPr>
                <w:rFonts w:ascii="Angsana New" w:hAnsi="Angsana New" w:hint="cs"/>
                <w:sz w:val="28"/>
                <w:szCs w:val="28"/>
                <w:cs/>
                <w:lang w:val="th-TH" w:eastAsia="en-US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 w:eastAsia="en-US"/>
              </w:rPr>
              <w:t>627</w:t>
            </w:r>
            <w:r w:rsidR="00E14010" w:rsidRPr="004476B9">
              <w:rPr>
                <w:rFonts w:ascii="Angsana New" w:hAnsi="Angsana New" w:hint="cs"/>
                <w:sz w:val="28"/>
                <w:szCs w:val="28"/>
                <w:cs/>
                <w:lang w:val="th-TH" w:eastAsia="en-US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 w:eastAsia="en-US"/>
              </w:rPr>
              <w:t>333</w:t>
            </w:r>
          </w:p>
        </w:tc>
      </w:tr>
    </w:tbl>
    <w:p w14:paraId="01680C48" w14:textId="77777777" w:rsidR="00C91CE8" w:rsidRPr="00BA6A97" w:rsidRDefault="00C91CE8" w:rsidP="00C91CE8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0FABC5EE" w14:textId="77777777" w:rsidR="00F67600" w:rsidRPr="00F67600" w:rsidRDefault="00F67600" w:rsidP="00F6760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/>
          <w:b/>
          <w:bCs/>
          <w:sz w:val="28"/>
          <w:szCs w:val="28"/>
          <w:cs/>
        </w:rPr>
        <w:br w:type="page"/>
      </w:r>
    </w:p>
    <w:p w14:paraId="4BD4EF89" w14:textId="77777777" w:rsidR="00F67600" w:rsidRPr="00F67600" w:rsidRDefault="00F67600" w:rsidP="00F67600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sz w:val="28"/>
          <w:szCs w:val="28"/>
          <w:cs/>
        </w:rPr>
      </w:pPr>
      <w:r w:rsidRPr="00F67600">
        <w:rPr>
          <w:rFonts w:ascii="Angsana New" w:hAnsi="Angsana New"/>
          <w:b/>
          <w:bCs/>
          <w:sz w:val="28"/>
          <w:szCs w:val="28"/>
          <w:lang w:val="en-GB"/>
        </w:rPr>
        <w:t>13</w:t>
      </w:r>
      <w:r w:rsidRPr="00F67600">
        <w:rPr>
          <w:rFonts w:ascii="Angsana New" w:hAnsi="Angsana New"/>
          <w:b/>
          <w:bCs/>
          <w:sz w:val="28"/>
          <w:szCs w:val="28"/>
        </w:rPr>
        <w:tab/>
      </w:r>
      <w:r w:rsidRPr="00F67600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Pr="00F67600">
        <w:rPr>
          <w:rFonts w:ascii="Angsana New" w:hAnsi="Angsana New" w:hint="cs"/>
          <w:b/>
          <w:bCs/>
          <w:sz w:val="28"/>
          <w:szCs w:val="28"/>
          <w:cs/>
        </w:rPr>
        <w:t xml:space="preserve"> </w:t>
      </w:r>
      <w:r w:rsidRPr="00F67600">
        <w:rPr>
          <w:rFonts w:ascii="Angsana New" w:hAnsi="Angsana New" w:hint="cs"/>
          <w:sz w:val="28"/>
          <w:szCs w:val="28"/>
          <w:cs/>
        </w:rPr>
        <w:t>(ต่อ)</w:t>
      </w:r>
    </w:p>
    <w:p w14:paraId="42F64954" w14:textId="77777777" w:rsidR="00F67600" w:rsidRPr="00F67600" w:rsidRDefault="00F67600" w:rsidP="004E479B">
      <w:pPr>
        <w:ind w:left="1134" w:hanging="567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7D67E28B" w14:textId="77777777" w:rsidR="00716924" w:rsidRPr="00F67600" w:rsidRDefault="00716924" w:rsidP="00F67600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F67600">
        <w:rPr>
          <w:rFonts w:ascii="Angsana New" w:hAnsi="Angsana New"/>
          <w:b/>
          <w:bCs/>
          <w:sz w:val="28"/>
          <w:szCs w:val="28"/>
          <w:cs/>
        </w:rPr>
        <w:t>ข)</w:t>
      </w:r>
      <w:r w:rsidRPr="00F67600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156AF632" w14:textId="77777777" w:rsidR="00716924" w:rsidRPr="00F67600" w:rsidRDefault="00716924" w:rsidP="00A77B52">
      <w:pPr>
        <w:pStyle w:val="20"/>
        <w:tabs>
          <w:tab w:val="clear" w:pos="900"/>
          <w:tab w:val="clear" w:pos="1440"/>
          <w:tab w:val="clear" w:pos="2880"/>
        </w:tabs>
        <w:spacing w:before="0" w:after="0"/>
        <w:ind w:left="1080" w:hanging="540"/>
        <w:rPr>
          <w:b w:val="0"/>
          <w:bCs/>
          <w:sz w:val="28"/>
          <w:szCs w:val="28"/>
        </w:rPr>
      </w:pPr>
    </w:p>
    <w:tbl>
      <w:tblPr>
        <w:tblW w:w="90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74"/>
        <w:gridCol w:w="1440"/>
      </w:tblGrid>
      <w:tr w:rsidR="004E479B" w:rsidRPr="004476B9" w14:paraId="37E35EBC" w14:textId="77777777" w:rsidTr="0076449D">
        <w:tc>
          <w:tcPr>
            <w:tcW w:w="7574" w:type="dxa"/>
          </w:tcPr>
          <w:p w14:paraId="43738DD7" w14:textId="77777777" w:rsidR="004E479B" w:rsidRDefault="004E479B" w:rsidP="00F67600">
            <w:pPr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สำหรับงวดตั้งแต่วันที่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6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กรกฎาคม</w:t>
            </w: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  <w:r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(วันจดทะเบียนจัดตั้งกองทุน) </w:t>
            </w:r>
          </w:p>
          <w:p w14:paraId="43155B5B" w14:textId="77777777" w:rsidR="004E479B" w:rsidRPr="00A44E7B" w:rsidRDefault="006E7F8F" w:rsidP="00F67600">
            <w:pPr>
              <w:tabs>
                <w:tab w:val="left" w:pos="1310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    </w:t>
            </w:r>
            <w:r w:rsidR="004E479B"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ถึงวันที่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="004E479B" w:rsidRPr="00677DFB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ธันวาคม</w:t>
            </w:r>
            <w:r w:rsidR="004E479B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  <w:r w:rsidR="004E479B"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E0C4E" w:rsidRPr="00FE0C4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  <w:tc>
          <w:tcPr>
            <w:tcW w:w="1440" w:type="dxa"/>
          </w:tcPr>
          <w:p w14:paraId="255E7B44" w14:textId="77777777" w:rsidR="004E479B" w:rsidRDefault="004E479B" w:rsidP="004E479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  <w:p w14:paraId="34ABA4F0" w14:textId="77777777" w:rsidR="004E479B" w:rsidRPr="004476B9" w:rsidRDefault="004E479B" w:rsidP="004E479B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4E479B" w:rsidRPr="004476B9" w14:paraId="18465BB5" w14:textId="77777777" w:rsidTr="0076449D">
        <w:tc>
          <w:tcPr>
            <w:tcW w:w="7574" w:type="dxa"/>
          </w:tcPr>
          <w:p w14:paraId="28B61A14" w14:textId="77777777" w:rsidR="004E479B" w:rsidRPr="004476B9" w:rsidRDefault="004E479B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6D134B8D" w14:textId="77777777" w:rsidR="004E479B" w:rsidRPr="004476B9" w:rsidRDefault="004E479B" w:rsidP="004E479B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E479B" w:rsidRPr="004476B9" w14:paraId="10F188F5" w14:textId="77777777" w:rsidTr="0076449D">
        <w:tc>
          <w:tcPr>
            <w:tcW w:w="7574" w:type="dxa"/>
            <w:vAlign w:val="bottom"/>
          </w:tcPr>
          <w:p w14:paraId="5E38EF6A" w14:textId="77777777" w:rsidR="004E479B" w:rsidRPr="004476B9" w:rsidRDefault="004E479B" w:rsidP="00F67600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440" w:type="dxa"/>
            <w:vAlign w:val="bottom"/>
          </w:tcPr>
          <w:p w14:paraId="4945AC58" w14:textId="77777777" w:rsidR="004E479B" w:rsidRPr="004476B9" w:rsidRDefault="004E479B" w:rsidP="004E479B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E479B" w:rsidRPr="004476B9" w14:paraId="6390B928" w14:textId="77777777" w:rsidTr="0076449D">
        <w:tc>
          <w:tcPr>
            <w:tcW w:w="7574" w:type="dxa"/>
            <w:vAlign w:val="bottom"/>
          </w:tcPr>
          <w:p w14:paraId="1D1FE271" w14:textId="77777777" w:rsidR="004E479B" w:rsidRPr="004476B9" w:rsidRDefault="004E479B" w:rsidP="00F6760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ในสัญญาการเข้าลงทุนในรายได้ค่าความพร้อมจ่าย</w:t>
            </w:r>
          </w:p>
        </w:tc>
        <w:tc>
          <w:tcPr>
            <w:tcW w:w="1440" w:type="dxa"/>
            <w:vAlign w:val="bottom"/>
          </w:tcPr>
          <w:p w14:paraId="6B3ECECF" w14:textId="77777777" w:rsidR="004E479B" w:rsidRPr="004476B9" w:rsidRDefault="004E479B" w:rsidP="004E479B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E479B" w:rsidRPr="004476B9" w14:paraId="16A0A3BB" w14:textId="77777777" w:rsidTr="0076449D">
        <w:tc>
          <w:tcPr>
            <w:tcW w:w="7574" w:type="dxa"/>
            <w:vAlign w:val="bottom"/>
          </w:tcPr>
          <w:p w14:paraId="421C2B57" w14:textId="77777777" w:rsidR="004E479B" w:rsidRPr="004476B9" w:rsidRDefault="004E479B" w:rsidP="00F67600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0403C7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440" w:type="dxa"/>
            <w:vAlign w:val="bottom"/>
          </w:tcPr>
          <w:p w14:paraId="4DB79374" w14:textId="77777777" w:rsidR="004E479B" w:rsidRPr="004476B9" w:rsidRDefault="00FE0C4E" w:rsidP="004E479B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247</w:t>
            </w:r>
            <w:r w:rsidR="004E479B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804</w:t>
            </w:r>
            <w:r w:rsidR="004E479B" w:rsidRPr="004476B9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079</w:t>
            </w:r>
          </w:p>
        </w:tc>
      </w:tr>
      <w:tr w:rsidR="004E479B" w:rsidRPr="004476B9" w14:paraId="0080A489" w14:textId="77777777" w:rsidTr="0076449D">
        <w:tc>
          <w:tcPr>
            <w:tcW w:w="7574" w:type="dxa"/>
          </w:tcPr>
          <w:p w14:paraId="2BB60790" w14:textId="77777777" w:rsidR="004E479B" w:rsidRPr="004476B9" w:rsidRDefault="004E479B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014CF5DC" w14:textId="77777777" w:rsidR="004E479B" w:rsidRPr="004476B9" w:rsidRDefault="004E479B" w:rsidP="004E479B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E479B" w:rsidRPr="004476B9" w14:paraId="66DE897C" w14:textId="77777777" w:rsidTr="0076449D">
        <w:tc>
          <w:tcPr>
            <w:tcW w:w="7574" w:type="dxa"/>
          </w:tcPr>
          <w:p w14:paraId="6234C44E" w14:textId="77777777" w:rsidR="004E479B" w:rsidRPr="004476B9" w:rsidRDefault="004E479B" w:rsidP="00F67600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440" w:type="dxa"/>
          </w:tcPr>
          <w:p w14:paraId="1D5BD3F1" w14:textId="77777777" w:rsidR="004E479B" w:rsidRPr="004476B9" w:rsidRDefault="004E479B" w:rsidP="004E479B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E479B" w:rsidRPr="004476B9" w14:paraId="68850AFB" w14:textId="77777777" w:rsidTr="0076449D">
        <w:tc>
          <w:tcPr>
            <w:tcW w:w="7574" w:type="dxa"/>
          </w:tcPr>
          <w:p w14:paraId="024D3816" w14:textId="77777777" w:rsidR="004E479B" w:rsidRPr="004476B9" w:rsidRDefault="004E479B" w:rsidP="00F6760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440" w:type="dxa"/>
          </w:tcPr>
          <w:p w14:paraId="676D55E4" w14:textId="77777777" w:rsidR="004E479B" w:rsidRPr="004476B9" w:rsidRDefault="004E479B" w:rsidP="004E479B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E479B" w:rsidRPr="004476B9" w14:paraId="2D09515A" w14:textId="77777777" w:rsidTr="0076449D">
        <w:tc>
          <w:tcPr>
            <w:tcW w:w="7574" w:type="dxa"/>
          </w:tcPr>
          <w:p w14:paraId="53033964" w14:textId="77777777" w:rsidR="004E479B" w:rsidRPr="004476B9" w:rsidRDefault="004E479B" w:rsidP="00F6760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="000403C7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440" w:type="dxa"/>
          </w:tcPr>
          <w:p w14:paraId="3DBD94FC" w14:textId="77777777" w:rsidR="004E479B" w:rsidRPr="004476B9" w:rsidRDefault="00FE0C4E" w:rsidP="004E479B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28</w:t>
            </w:r>
            <w:r w:rsidR="004E479B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982</w:t>
            </w:r>
          </w:p>
        </w:tc>
      </w:tr>
      <w:tr w:rsidR="004E479B" w:rsidRPr="004476B9" w14:paraId="323F6F25" w14:textId="77777777" w:rsidTr="0076449D">
        <w:tc>
          <w:tcPr>
            <w:tcW w:w="7574" w:type="dxa"/>
          </w:tcPr>
          <w:p w14:paraId="5982C050" w14:textId="77777777" w:rsidR="004E479B" w:rsidRPr="004476B9" w:rsidRDefault="004E479B" w:rsidP="00F67600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440" w:type="dxa"/>
          </w:tcPr>
          <w:p w14:paraId="08189602" w14:textId="77777777" w:rsidR="004E479B" w:rsidRPr="004476B9" w:rsidRDefault="004E479B" w:rsidP="004E479B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4E479B" w:rsidRPr="004476B9" w14:paraId="49F459DC" w14:textId="77777777" w:rsidTr="0076449D">
        <w:tc>
          <w:tcPr>
            <w:tcW w:w="7574" w:type="dxa"/>
          </w:tcPr>
          <w:p w14:paraId="46979C8F" w14:textId="77777777" w:rsidR="004E479B" w:rsidRPr="004476B9" w:rsidRDefault="004E479B" w:rsidP="00F67600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4476B9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440" w:type="dxa"/>
          </w:tcPr>
          <w:p w14:paraId="415DE3AE" w14:textId="77777777" w:rsidR="004E479B" w:rsidRPr="004476B9" w:rsidRDefault="004E479B" w:rsidP="004E479B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4E479B" w:rsidRPr="004476B9" w14:paraId="0849BC48" w14:textId="77777777" w:rsidTr="0076449D">
        <w:tc>
          <w:tcPr>
            <w:tcW w:w="7574" w:type="dxa"/>
          </w:tcPr>
          <w:p w14:paraId="3E2829FC" w14:textId="77777777" w:rsidR="004E479B" w:rsidRPr="004476B9" w:rsidRDefault="004E479B" w:rsidP="00F67600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4476B9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="000403C7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4476B9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440" w:type="dxa"/>
          </w:tcPr>
          <w:p w14:paraId="25DF72F4" w14:textId="77777777" w:rsidR="004E479B" w:rsidRPr="004476B9" w:rsidRDefault="00FE0C4E" w:rsidP="004E479B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E0C4E">
              <w:rPr>
                <w:rFonts w:ascii="Angsana New" w:hAnsi="Angsana New"/>
                <w:sz w:val="28"/>
                <w:szCs w:val="28"/>
                <w:lang w:val="en-GB"/>
              </w:rPr>
              <w:t>27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9</w:t>
            </w:r>
            <w:r w:rsidR="004E479B" w:rsidRPr="004476B9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,</w:t>
            </w:r>
            <w:r w:rsidRPr="00FE0C4E">
              <w:rPr>
                <w:rFonts w:ascii="Angsana New" w:hAnsi="Angsana New" w:hint="cs"/>
                <w:sz w:val="28"/>
                <w:szCs w:val="28"/>
                <w:lang w:val="en-GB"/>
              </w:rPr>
              <w:t>625</w:t>
            </w:r>
          </w:p>
        </w:tc>
      </w:tr>
    </w:tbl>
    <w:p w14:paraId="0FC8CE22" w14:textId="77777777" w:rsidR="001A7DC9" w:rsidRDefault="001A7DC9" w:rsidP="0094575F">
      <w:pPr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259895C4" w14:textId="77777777" w:rsidR="00855BA4" w:rsidRPr="00C91CE8" w:rsidRDefault="00FE0C4E" w:rsidP="003D70C9">
      <w:pPr>
        <w:ind w:left="567" w:hanging="56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14</w:t>
      </w:r>
      <w:r w:rsidR="003D70C9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ab/>
      </w:r>
      <w:r w:rsidR="00855BA4"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การจัดการความเสี่ยงทางการเงิน</w:t>
      </w:r>
    </w:p>
    <w:p w14:paraId="69B64882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</w:rPr>
      </w:pPr>
    </w:p>
    <w:p w14:paraId="110887EF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lang w:val="en-US"/>
        </w:rPr>
      </w:pPr>
      <w:r w:rsidRPr="004476B9">
        <w:rPr>
          <w:rFonts w:ascii="Angsana New" w:hAnsi="Angsana New" w:cs="Angsana New"/>
          <w:color w:val="000000"/>
          <w:cs/>
        </w:rPr>
        <w:t xml:space="preserve">ณ วันที่ </w:t>
      </w:r>
      <w:r w:rsidR="00FE0C4E" w:rsidRPr="00FE0C4E">
        <w:rPr>
          <w:rFonts w:ascii="Angsana New" w:hAnsi="Angsana New" w:cs="Angsana New"/>
          <w:color w:val="000000"/>
          <w:lang w:val="en-GB"/>
        </w:rPr>
        <w:t>31</w:t>
      </w:r>
      <w:r w:rsidRPr="004476B9">
        <w:rPr>
          <w:rFonts w:ascii="Angsana New" w:hAnsi="Angsana New" w:cs="Angsana New"/>
          <w:color w:val="000000"/>
          <w:lang w:val="en-GB"/>
        </w:rPr>
        <w:t xml:space="preserve"> </w:t>
      </w:r>
      <w:r w:rsidRPr="004476B9">
        <w:rPr>
          <w:rFonts w:ascii="Angsana New" w:hAnsi="Angsana New" w:cs="Angsana New"/>
          <w:color w:val="000000"/>
          <w:cs/>
          <w:lang w:val="en-US"/>
        </w:rPr>
        <w:t>ธันวาคม พ.ศ.</w:t>
      </w:r>
      <w:r w:rsidR="00C678F9" w:rsidRPr="004476B9">
        <w:rPr>
          <w:rFonts w:ascii="Angsana New" w:hAnsi="Angsana New" w:cs="Angsana New"/>
          <w:color w:val="000000"/>
          <w:cs/>
          <w:lang w:val="en-US"/>
        </w:rPr>
        <w:t xml:space="preserve"> </w:t>
      </w:r>
      <w:r w:rsidR="00FE0C4E" w:rsidRPr="00FE0C4E">
        <w:rPr>
          <w:rFonts w:ascii="Angsana New" w:hAnsi="Angsana New" w:cs="Angsana New"/>
          <w:color w:val="000000"/>
          <w:lang w:val="en-GB"/>
        </w:rPr>
        <w:t>2558</w:t>
      </w:r>
      <w:r w:rsidRPr="004476B9">
        <w:rPr>
          <w:rFonts w:ascii="Angsana New" w:hAnsi="Angsana New" w:cs="Angsana New"/>
          <w:color w:val="000000"/>
          <w:lang w:val="en-GB"/>
        </w:rPr>
        <w:t xml:space="preserve"> </w:t>
      </w:r>
      <w:r w:rsidRPr="004476B9">
        <w:rPr>
          <w:rFonts w:ascii="Angsana New" w:hAnsi="Angsana New" w:cs="Angsana New"/>
          <w:color w:val="000000"/>
          <w:cs/>
        </w:rPr>
        <w:t>กองทุนรวมฯ ต้องเผชิญกับความเสี่ยงทางการเงินที่สำคัญ ได้แก่ ความเสี่ยงจากอัตราดอกเบี้ย</w:t>
      </w:r>
      <w:r w:rsidRPr="004476B9">
        <w:rPr>
          <w:rFonts w:ascii="Angsana New" w:hAnsi="Angsana New" w:cs="Angsana New"/>
          <w:color w:val="000000"/>
          <w:lang w:val="en-US"/>
        </w:rPr>
        <w:t xml:space="preserve"> </w:t>
      </w:r>
      <w:r w:rsidRPr="004476B9">
        <w:rPr>
          <w:rFonts w:ascii="Angsana New" w:hAnsi="Angsana New" w:cs="Angsana New"/>
          <w:color w:val="000000"/>
          <w:cs/>
        </w:rPr>
        <w:t>ความเสี่ยงด้านการให้สินเชื่อ</w:t>
      </w:r>
      <w:r w:rsidRPr="004476B9">
        <w:rPr>
          <w:rFonts w:ascii="Angsana New" w:hAnsi="Angsana New" w:cs="Angsana New"/>
          <w:color w:val="000000"/>
          <w:lang w:val="en-US"/>
        </w:rPr>
        <w:t xml:space="preserve"> </w:t>
      </w:r>
      <w:r w:rsidRPr="004476B9">
        <w:rPr>
          <w:rFonts w:ascii="Angsana New" w:hAnsi="Angsana New" w:cs="Angsana New"/>
          <w:color w:val="000000"/>
          <w:cs/>
          <w:lang w:val="en-US"/>
        </w:rPr>
        <w:t xml:space="preserve">และความเสี่ยงด้านสภาพคล่อง </w:t>
      </w:r>
    </w:p>
    <w:p w14:paraId="0F539419" w14:textId="77777777" w:rsidR="00E615F2" w:rsidRPr="004476B9" w:rsidRDefault="00E615F2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</w:rPr>
      </w:pPr>
    </w:p>
    <w:p w14:paraId="1465465F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u w:val="single"/>
          <w:cs/>
        </w:rPr>
      </w:pPr>
      <w:r w:rsidRPr="004476B9">
        <w:rPr>
          <w:rFonts w:ascii="Angsana New" w:hAnsi="Angsana New" w:cs="Angsana New"/>
          <w:color w:val="000000"/>
          <w:u w:val="single"/>
          <w:cs/>
        </w:rPr>
        <w:t>ความเสี่ยงจากอัตราดอกเบี้ย</w:t>
      </w:r>
    </w:p>
    <w:p w14:paraId="0C496256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</w:rPr>
      </w:pPr>
    </w:p>
    <w:p w14:paraId="764E3D14" w14:textId="77777777" w:rsidR="00855BA4" w:rsidRPr="004476B9" w:rsidRDefault="00E615F2" w:rsidP="002F4128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</w:rPr>
      </w:pPr>
      <w:r w:rsidRPr="004476B9">
        <w:rPr>
          <w:rFonts w:ascii="Angsana New" w:hAnsi="Angsana New" w:cs="Angsana New"/>
          <w:color w:val="000000"/>
          <w:cs/>
        </w:rPr>
        <w:t xml:space="preserve">ความเสี่ยงจากอัตราดอกเบี้ย คือ </w:t>
      </w:r>
      <w:r w:rsidR="00855BA4" w:rsidRPr="004476B9">
        <w:rPr>
          <w:rFonts w:ascii="Angsana New" w:hAnsi="Angsana New" w:cs="Angsana New"/>
          <w:color w:val="000000"/>
          <w:cs/>
        </w:rPr>
        <w:t>การเ</w:t>
      </w:r>
      <w:r w:rsidRPr="004476B9">
        <w:rPr>
          <w:rFonts w:ascii="Angsana New" w:hAnsi="Angsana New" w:cs="Angsana New"/>
          <w:color w:val="000000"/>
          <w:cs/>
        </w:rPr>
        <w:t>ปลี่ยนแปลงของอัตราดอกเบี้ยใน</w:t>
      </w:r>
      <w:r w:rsidR="00855BA4" w:rsidRPr="004476B9">
        <w:rPr>
          <w:rFonts w:ascii="Angsana New" w:hAnsi="Angsana New" w:cs="Angsana New"/>
          <w:color w:val="000000"/>
          <w:cs/>
        </w:rPr>
        <w:t>ตลาด สินทรัพย์ทางการเงินที่อาจทำให้กองทุนรวมฯ มีความเสี่ยงจากอัตราดอกเบ</w:t>
      </w:r>
      <w:r w:rsidR="002F4128" w:rsidRPr="004476B9">
        <w:rPr>
          <w:rFonts w:ascii="Angsana New" w:hAnsi="Angsana New" w:cs="Angsana New"/>
          <w:color w:val="000000"/>
          <w:cs/>
        </w:rPr>
        <w:t xml:space="preserve">ี้ย ได้แก่ </w:t>
      </w:r>
      <w:r w:rsidR="00BC10AD">
        <w:rPr>
          <w:rFonts w:ascii="Angsana New" w:hAnsi="Angsana New" w:cs="Angsana New" w:hint="cs"/>
          <w:color w:val="000000"/>
          <w:cs/>
        </w:rPr>
        <w:t>อัตราดอกเบี้ย</w:t>
      </w:r>
      <w:r w:rsidR="002F4128" w:rsidRPr="004476B9">
        <w:rPr>
          <w:rFonts w:ascii="Angsana New" w:hAnsi="Angsana New" w:cs="Angsana New"/>
          <w:color w:val="000000"/>
          <w:cs/>
        </w:rPr>
        <w:t>พันธบัตร</w:t>
      </w:r>
      <w:r w:rsidR="00BC10AD">
        <w:rPr>
          <w:rFonts w:ascii="Angsana New" w:hAnsi="Angsana New" w:cs="Angsana New" w:hint="cs"/>
          <w:color w:val="000000"/>
          <w:cs/>
        </w:rPr>
        <w:t>รัฐบาล</w:t>
      </w:r>
      <w:r w:rsidR="002F4128" w:rsidRPr="004476B9">
        <w:rPr>
          <w:rFonts w:ascii="Angsana New" w:hAnsi="Angsana New" w:cs="Angsana New"/>
          <w:color w:val="000000"/>
          <w:cs/>
        </w:rPr>
        <w:t>และเงินฝาก</w:t>
      </w:r>
      <w:r w:rsidR="00855BA4" w:rsidRPr="004476B9">
        <w:rPr>
          <w:rFonts w:ascii="Angsana New" w:hAnsi="Angsana New" w:cs="Angsana New"/>
          <w:color w:val="000000"/>
          <w:cs/>
        </w:rPr>
        <w:t>ธนาคาร</w:t>
      </w:r>
    </w:p>
    <w:p w14:paraId="328A1F2E" w14:textId="77777777" w:rsidR="00855BA4" w:rsidRPr="004476B9" w:rsidRDefault="00855BA4" w:rsidP="00855BA4">
      <w:pPr>
        <w:ind w:left="540"/>
        <w:rPr>
          <w:rFonts w:ascii="Angsana New" w:hAnsi="Angsana New"/>
          <w:color w:val="000000"/>
          <w:sz w:val="28"/>
          <w:szCs w:val="28"/>
          <w:u w:val="single"/>
        </w:rPr>
      </w:pPr>
    </w:p>
    <w:p w14:paraId="77DAE560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u w:val="single"/>
          <w:cs/>
        </w:rPr>
      </w:pPr>
      <w:r w:rsidRPr="004476B9">
        <w:rPr>
          <w:rFonts w:ascii="Angsana New" w:hAnsi="Angsana New" w:cs="Angsana New"/>
          <w:color w:val="000000"/>
          <w:u w:val="single"/>
          <w:cs/>
        </w:rPr>
        <w:t>ความเสี่ยงด้านการให้สินเชื่อ</w:t>
      </w:r>
    </w:p>
    <w:p w14:paraId="239E8086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u w:val="single"/>
          <w:cs/>
        </w:rPr>
      </w:pPr>
    </w:p>
    <w:p w14:paraId="12B556D8" w14:textId="77777777" w:rsidR="00855BA4" w:rsidRPr="004476B9" w:rsidRDefault="00855BA4" w:rsidP="00E615F2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</w:rPr>
      </w:pPr>
      <w:r w:rsidRPr="004476B9">
        <w:rPr>
          <w:rFonts w:ascii="Angsana New" w:hAnsi="Angsana New" w:cs="Angsana New"/>
          <w:color w:val="000000"/>
          <w:cs/>
        </w:rPr>
        <w:t>ความเสี่ยงด้านการให้สินเชื่อ คือ ความเสี่ยงที่คู่สัญญาอาจไม่ปฏิบัติตามสัญญา ซึ่งอาจมีผลต่อกระแสเงินสดรับจากสินทรัพย์ทางการเงินของกองทุนรวมฯ ความเสี่ยงด้านการให้สินเชื่อเกิดจากความเสี่ยงในการดำเนินงานของ</w:t>
      </w:r>
      <w:r w:rsidR="008C47D5" w:rsidRPr="004476B9">
        <w:rPr>
          <w:rFonts w:ascii="Angsana New" w:hAnsi="Angsana New" w:cs="Angsana New"/>
          <w:color w:val="000000"/>
          <w:cs/>
        </w:rPr>
        <w:t>โรงไฟฟ้าพระนครเหนือ</w:t>
      </w:r>
      <w:r w:rsidRPr="004476B9">
        <w:rPr>
          <w:rFonts w:ascii="Angsana New" w:hAnsi="Angsana New" w:cs="Angsana New"/>
          <w:color w:val="000000"/>
          <w:cs/>
        </w:rPr>
        <w:t xml:space="preserve"> </w:t>
      </w:r>
      <w:r w:rsidR="008C47D5" w:rsidRPr="004476B9">
        <w:rPr>
          <w:rFonts w:ascii="Angsana New" w:hAnsi="Angsana New" w:cs="Angsana New"/>
          <w:color w:val="000000"/>
          <w:cs/>
        </w:rPr>
        <w:t xml:space="preserve">ชุดที่ </w:t>
      </w:r>
      <w:r w:rsidR="00FE0C4E" w:rsidRPr="00FE0C4E">
        <w:rPr>
          <w:rFonts w:ascii="Angsana New" w:hAnsi="Angsana New" w:cs="Angsana New"/>
          <w:color w:val="000000"/>
          <w:lang w:val="en-GB"/>
        </w:rPr>
        <w:t>1</w:t>
      </w:r>
    </w:p>
    <w:p w14:paraId="51D15EDB" w14:textId="77777777" w:rsidR="00F67600" w:rsidRPr="00F67600" w:rsidRDefault="00F67600" w:rsidP="00F67600">
      <w:pPr>
        <w:ind w:left="567" w:hanging="567"/>
        <w:jc w:val="thaiDistribute"/>
        <w:rPr>
          <w:rFonts w:ascii="Angsana New" w:hAnsi="Angsana New"/>
          <w:color w:val="000000"/>
          <w:sz w:val="28"/>
          <w:szCs w:val="28"/>
        </w:rPr>
      </w:pPr>
      <w:r>
        <w:rPr>
          <w:rFonts w:ascii="Angsana New" w:hAnsi="Angsana New"/>
          <w:color w:val="000000"/>
          <w:cs/>
        </w:rPr>
        <w:br w:type="page"/>
      </w:r>
    </w:p>
    <w:p w14:paraId="6830CED9" w14:textId="77777777" w:rsidR="00F67600" w:rsidRPr="00C91CE8" w:rsidRDefault="00F67600" w:rsidP="00F67600">
      <w:pPr>
        <w:ind w:left="567" w:hanging="56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14</w:t>
      </w:r>
      <w:r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ab/>
      </w:r>
      <w:r w:rsidRPr="004476B9">
        <w:rPr>
          <w:rFonts w:ascii="Angsana New" w:eastAsia="Angsana New" w:hAnsi="Angsana New"/>
          <w:b/>
          <w:bCs/>
          <w:color w:val="000000"/>
          <w:sz w:val="28"/>
          <w:szCs w:val="28"/>
          <w:cs/>
          <w:lang w:val="th-TH"/>
        </w:rPr>
        <w:t>การจัดการความเสี่ยงทางการเงิน</w:t>
      </w:r>
      <w:r w:rsidRPr="00F67600">
        <w:rPr>
          <w:rFonts w:ascii="Angsana New" w:eastAsia="Angsana New" w:hAnsi="Angsana New" w:hint="cs"/>
          <w:color w:val="000000"/>
          <w:sz w:val="28"/>
          <w:szCs w:val="28"/>
          <w:cs/>
          <w:lang w:val="th-TH"/>
        </w:rPr>
        <w:t xml:space="preserve"> (ต่อ)</w:t>
      </w:r>
    </w:p>
    <w:p w14:paraId="337C4C20" w14:textId="77777777" w:rsidR="00E615F2" w:rsidRPr="004476B9" w:rsidRDefault="00E615F2" w:rsidP="00E615F2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</w:rPr>
      </w:pPr>
    </w:p>
    <w:p w14:paraId="428133AD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u w:val="single"/>
          <w:cs/>
        </w:rPr>
      </w:pPr>
      <w:r w:rsidRPr="004476B9">
        <w:rPr>
          <w:rFonts w:ascii="Angsana New" w:hAnsi="Angsana New" w:cs="Angsana New"/>
          <w:color w:val="000000"/>
          <w:u w:val="single"/>
          <w:cs/>
        </w:rPr>
        <w:t>ความเสี่ยงด้านสภาพคล่อง</w:t>
      </w:r>
    </w:p>
    <w:p w14:paraId="71A85BB2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lang w:val="en-GB"/>
        </w:rPr>
      </w:pPr>
    </w:p>
    <w:p w14:paraId="62D2B26C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spacing w:val="-4"/>
          <w:cs/>
        </w:rPr>
      </w:pPr>
      <w:r w:rsidRPr="004476B9">
        <w:rPr>
          <w:rFonts w:ascii="Angsana New" w:hAnsi="Angsana New" w:cs="Angsana New"/>
          <w:color w:val="000000"/>
          <w:spacing w:val="-4"/>
          <w:cs/>
        </w:rPr>
        <w:t>กองทุนรวมฯได้ดำรงสินทรัพย์</w:t>
      </w:r>
      <w:r w:rsidR="00902162">
        <w:rPr>
          <w:rFonts w:ascii="Angsana New" w:hAnsi="Angsana New" w:cs="Angsana New" w:hint="cs"/>
          <w:color w:val="000000"/>
          <w:spacing w:val="-4"/>
          <w:cs/>
        </w:rPr>
        <w:t xml:space="preserve"> </w:t>
      </w:r>
      <w:r w:rsidRPr="004476B9">
        <w:rPr>
          <w:rFonts w:ascii="Angsana New" w:hAnsi="Angsana New" w:cs="Angsana New"/>
          <w:color w:val="000000"/>
          <w:spacing w:val="-4"/>
          <w:cs/>
        </w:rPr>
        <w:t>เช่น</w:t>
      </w:r>
      <w:r w:rsidR="00902162">
        <w:rPr>
          <w:rFonts w:ascii="Angsana New" w:hAnsi="Angsana New" w:cs="Angsana New" w:hint="cs"/>
          <w:color w:val="000000"/>
          <w:spacing w:val="-4"/>
          <w:cs/>
        </w:rPr>
        <w:t xml:space="preserve"> </w:t>
      </w:r>
      <w:r w:rsidRPr="004476B9">
        <w:rPr>
          <w:rFonts w:ascii="Angsana New" w:hAnsi="Angsana New" w:cs="Angsana New"/>
          <w:color w:val="000000"/>
          <w:spacing w:val="-4"/>
          <w:cs/>
        </w:rPr>
        <w:t>เงินสด และเงินลงทุนระยะสั้น</w:t>
      </w:r>
      <w:r w:rsidR="008C47D5" w:rsidRPr="004476B9">
        <w:rPr>
          <w:rFonts w:ascii="Angsana New" w:hAnsi="Angsana New" w:cs="Angsana New"/>
          <w:color w:val="000000"/>
          <w:spacing w:val="-4"/>
          <w:cs/>
        </w:rPr>
        <w:t xml:space="preserve"> ที่เพียงพอ</w:t>
      </w:r>
      <w:r w:rsidRPr="004476B9">
        <w:rPr>
          <w:rFonts w:ascii="Angsana New" w:hAnsi="Angsana New" w:cs="Angsana New"/>
          <w:color w:val="000000"/>
          <w:spacing w:val="-4"/>
          <w:cs/>
        </w:rPr>
        <w:t xml:space="preserve">เพื่อดำรงสภาพคล่อง </w:t>
      </w:r>
    </w:p>
    <w:p w14:paraId="4813D5B1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  <w:lang w:val="en-GB"/>
        </w:rPr>
      </w:pPr>
    </w:p>
    <w:p w14:paraId="3BF9B5D4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u w:val="single"/>
          <w:cs/>
        </w:rPr>
      </w:pPr>
      <w:r w:rsidRPr="004476B9">
        <w:rPr>
          <w:rFonts w:ascii="Angsana New" w:hAnsi="Angsana New" w:cs="Angsana New"/>
          <w:color w:val="000000"/>
          <w:u w:val="single"/>
          <w:cs/>
        </w:rPr>
        <w:t>มูลค่ายุติธรรม</w:t>
      </w:r>
    </w:p>
    <w:p w14:paraId="75C14746" w14:textId="77777777" w:rsidR="00855BA4" w:rsidRPr="004476B9" w:rsidRDefault="00855BA4" w:rsidP="00855BA4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  <w:lang w:val="en-GB"/>
        </w:rPr>
      </w:pPr>
    </w:p>
    <w:p w14:paraId="12D850A7" w14:textId="77777777" w:rsidR="0066364D" w:rsidRDefault="00855BA4" w:rsidP="002F4128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</w:rPr>
      </w:pPr>
      <w:r w:rsidRPr="004476B9">
        <w:rPr>
          <w:rFonts w:ascii="Angsana New" w:hAnsi="Angsana New" w:cs="Angsana New"/>
          <w:color w:val="000000"/>
          <w:spacing w:val="-4"/>
          <w:cs/>
        </w:rPr>
        <w:t>ราคาตามบัญชีของสินทรัพย์และหนี้สินทางการเงินของกองทุนรวมฯ</w:t>
      </w:r>
      <w:r w:rsidR="00A3502B">
        <w:rPr>
          <w:rFonts w:ascii="Angsana New" w:hAnsi="Angsana New" w:cs="Angsana New" w:hint="cs"/>
          <w:color w:val="000000"/>
          <w:spacing w:val="-4"/>
          <w:cs/>
        </w:rPr>
        <w:t xml:space="preserve"> อันได้แก่ เงินสดและรายการเทียบเท่าเงินสด ลูกหนี้จากสัญญาการเข้าลงทุนในรายได้ค่าความพร้อมจ่าย และค่าใช้จ่ายค้างจ่าย</w:t>
      </w:r>
      <w:r w:rsidRPr="004476B9">
        <w:rPr>
          <w:rFonts w:ascii="Angsana New" w:hAnsi="Angsana New" w:cs="Angsana New"/>
          <w:color w:val="000000"/>
          <w:spacing w:val="-4"/>
          <w:cs/>
        </w:rPr>
        <w:t xml:space="preserve"> </w:t>
      </w:r>
      <w:r w:rsidR="00A3502B">
        <w:rPr>
          <w:rFonts w:ascii="Angsana New" w:hAnsi="Angsana New" w:cs="Angsana New" w:hint="cs"/>
          <w:color w:val="000000"/>
          <w:spacing w:val="-4"/>
          <w:cs/>
        </w:rPr>
        <w:t>มี</w:t>
      </w:r>
      <w:r w:rsidR="00E615F2" w:rsidRPr="004476B9">
        <w:rPr>
          <w:rFonts w:ascii="Angsana New" w:hAnsi="Angsana New" w:cs="Angsana New" w:hint="cs"/>
          <w:color w:val="000000"/>
          <w:cs/>
        </w:rPr>
        <w:t>มู</w:t>
      </w:r>
      <w:r w:rsidRPr="004476B9">
        <w:rPr>
          <w:rFonts w:ascii="Angsana New" w:hAnsi="Angsana New" w:cs="Angsana New"/>
          <w:color w:val="000000"/>
          <w:cs/>
        </w:rPr>
        <w:t>ลค่า</w:t>
      </w:r>
      <w:r w:rsidR="00E615F2" w:rsidRPr="004476B9">
        <w:rPr>
          <w:rFonts w:ascii="Angsana New" w:hAnsi="Angsana New" w:cs="Angsana New" w:hint="cs"/>
          <w:color w:val="000000"/>
          <w:cs/>
        </w:rPr>
        <w:t>ที่ใกล้เคียงกับมูลค่า</w:t>
      </w:r>
      <w:r w:rsidRPr="004476B9">
        <w:rPr>
          <w:rFonts w:ascii="Angsana New" w:hAnsi="Angsana New" w:cs="Angsana New"/>
          <w:color w:val="000000"/>
          <w:cs/>
        </w:rPr>
        <w:t>ยุติธรรม</w:t>
      </w:r>
      <w:r w:rsidR="00A3502B">
        <w:rPr>
          <w:rFonts w:ascii="Angsana New" w:hAnsi="Angsana New" w:cs="Angsana New" w:hint="cs"/>
          <w:color w:val="000000"/>
          <w:cs/>
        </w:rPr>
        <w:t>เนื่องจากมีระยะเวลาครบกำหนดที่สั้น</w:t>
      </w:r>
    </w:p>
    <w:p w14:paraId="0F9AD2D7" w14:textId="77777777" w:rsidR="00B51653" w:rsidRDefault="00B51653" w:rsidP="00B51653">
      <w:pPr>
        <w:ind w:left="567" w:hanging="567"/>
        <w:jc w:val="thaiDistribute"/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</w:pPr>
    </w:p>
    <w:p w14:paraId="4197301D" w14:textId="77777777" w:rsidR="00B51653" w:rsidRPr="00C91CE8" w:rsidRDefault="00FE0C4E" w:rsidP="00B51653">
      <w:pPr>
        <w:ind w:left="567" w:hanging="56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E0C4E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>15</w:t>
      </w:r>
      <w:r w:rsidR="00B51653">
        <w:rPr>
          <w:rFonts w:ascii="Angsana New" w:eastAsia="Angsana New" w:hAnsi="Angsana New"/>
          <w:b/>
          <w:bCs/>
          <w:color w:val="000000"/>
          <w:sz w:val="28"/>
          <w:szCs w:val="28"/>
          <w:lang w:val="en-GB"/>
        </w:rPr>
        <w:tab/>
      </w:r>
      <w:r w:rsidR="00B51653">
        <w:rPr>
          <w:rFonts w:ascii="Angsana New" w:eastAsia="Angsana New" w:hAnsi="Angsana New" w:hint="cs"/>
          <w:b/>
          <w:bCs/>
          <w:color w:val="000000"/>
          <w:sz w:val="28"/>
          <w:szCs w:val="28"/>
          <w:cs/>
          <w:lang w:val="th-TH"/>
        </w:rPr>
        <w:t>เหตุการณ์ภายหลังวันที่ในรายงาน</w:t>
      </w:r>
    </w:p>
    <w:p w14:paraId="601D903D" w14:textId="77777777" w:rsidR="00B51653" w:rsidRDefault="00B51653" w:rsidP="00B51653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69336DD7" w14:textId="77777777" w:rsidR="00B51653" w:rsidRPr="004476B9" w:rsidRDefault="00870F0D" w:rsidP="00B51653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870F0D">
        <w:rPr>
          <w:rFonts w:ascii="Angsana New" w:hAnsi="Angsana New" w:hint="cs"/>
          <w:spacing w:val="-4"/>
          <w:sz w:val="28"/>
          <w:szCs w:val="28"/>
          <w:cs/>
          <w:lang w:val="en-GB"/>
        </w:rPr>
        <w:t>ในการประชุมคณะกรรมการพิจารณาการลงทุนของบริษัทจัดการ</w:t>
      </w:r>
      <w:r w:rsidR="00B51653" w:rsidRPr="004476B9">
        <w:rPr>
          <w:rFonts w:ascii="Angsana New" w:hAnsi="Angsana New" w:hint="cs"/>
          <w:sz w:val="28"/>
          <w:szCs w:val="28"/>
          <w:cs/>
          <w:lang w:val="en-GB"/>
        </w:rPr>
        <w:t xml:space="preserve"> ครั้งที่ </w:t>
      </w:r>
      <w:r w:rsidR="00FE0C4E" w:rsidRPr="00FE0C4E">
        <w:rPr>
          <w:rFonts w:ascii="Angsana New" w:hAnsi="Angsana New"/>
          <w:sz w:val="28"/>
          <w:szCs w:val="28"/>
          <w:lang w:val="en-GB"/>
        </w:rPr>
        <w:t>4</w:t>
      </w:r>
      <w:r w:rsidR="00B51653" w:rsidRPr="004476B9">
        <w:rPr>
          <w:rFonts w:ascii="Angsana New" w:hAnsi="Angsana New"/>
          <w:sz w:val="28"/>
          <w:szCs w:val="28"/>
          <w:lang w:val="en-GB"/>
        </w:rPr>
        <w:t>/</w:t>
      </w:r>
      <w:r w:rsidR="00FE0C4E" w:rsidRPr="00FE0C4E">
        <w:rPr>
          <w:rFonts w:ascii="Angsana New" w:hAnsi="Angsana New"/>
          <w:sz w:val="28"/>
          <w:szCs w:val="28"/>
          <w:lang w:val="en-GB"/>
        </w:rPr>
        <w:t>2559</w:t>
      </w:r>
      <w:r w:rsidR="00B51653"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="00B51653" w:rsidRPr="004476B9">
        <w:rPr>
          <w:rFonts w:ascii="Angsana New" w:hAnsi="Angsana New"/>
          <w:sz w:val="28"/>
          <w:szCs w:val="28"/>
          <w:cs/>
          <w:lang w:val="en-GB"/>
        </w:rPr>
        <w:t xml:space="preserve">เมื่อวันที่ </w:t>
      </w:r>
      <w:r w:rsidR="00FE0C4E" w:rsidRPr="00FE0C4E">
        <w:rPr>
          <w:rFonts w:ascii="Angsana New" w:hAnsi="Angsana New"/>
          <w:sz w:val="28"/>
          <w:szCs w:val="28"/>
          <w:lang w:val="en-GB"/>
        </w:rPr>
        <w:t>12</w:t>
      </w:r>
      <w:r w:rsidR="00B51653"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="00B51653">
        <w:rPr>
          <w:rFonts w:ascii="Angsana New" w:hAnsi="Angsana New" w:hint="cs"/>
          <w:sz w:val="28"/>
          <w:szCs w:val="28"/>
          <w:cs/>
          <w:lang w:val="en-GB"/>
        </w:rPr>
        <w:t>กุมภาพั</w:t>
      </w:r>
      <w:r w:rsidR="00B51653" w:rsidRPr="004476B9">
        <w:rPr>
          <w:rFonts w:ascii="Angsana New" w:hAnsi="Angsana New"/>
          <w:sz w:val="28"/>
          <w:szCs w:val="28"/>
          <w:cs/>
          <w:lang w:val="en-GB"/>
        </w:rPr>
        <w:t>น</w:t>
      </w:r>
      <w:r w:rsidR="00B51653">
        <w:rPr>
          <w:rFonts w:ascii="Angsana New" w:hAnsi="Angsana New" w:hint="cs"/>
          <w:sz w:val="28"/>
          <w:szCs w:val="28"/>
          <w:cs/>
          <w:lang w:val="en-GB"/>
        </w:rPr>
        <w:t>ธ์</w:t>
      </w:r>
      <w:r w:rsidR="00B51653" w:rsidRPr="004476B9">
        <w:rPr>
          <w:rFonts w:ascii="Angsana New" w:hAnsi="Angsana New"/>
          <w:sz w:val="28"/>
          <w:szCs w:val="28"/>
          <w:cs/>
          <w:lang w:val="en-GB"/>
        </w:rPr>
        <w:t xml:space="preserve"> พ.ศ. </w:t>
      </w:r>
      <w:r w:rsidR="00FE0C4E" w:rsidRPr="00FE0C4E">
        <w:rPr>
          <w:rFonts w:ascii="Angsana New" w:hAnsi="Angsana New"/>
          <w:sz w:val="28"/>
          <w:szCs w:val="28"/>
          <w:lang w:val="en-GB"/>
        </w:rPr>
        <w:t>2559</w:t>
      </w:r>
      <w:r w:rsidR="00B51653" w:rsidRPr="004476B9">
        <w:rPr>
          <w:rFonts w:ascii="Angsana New" w:hAnsi="Angsana New"/>
          <w:sz w:val="28"/>
          <w:szCs w:val="28"/>
          <w:lang w:val="en-GB"/>
        </w:rPr>
        <w:t xml:space="preserve"> </w:t>
      </w:r>
      <w:r w:rsidR="00B51653" w:rsidRPr="004476B9">
        <w:rPr>
          <w:rFonts w:ascii="Angsana New" w:hAnsi="Angsana New" w:hint="cs"/>
          <w:sz w:val="28"/>
          <w:szCs w:val="28"/>
          <w:cs/>
          <w:lang w:val="en-GB"/>
        </w:rPr>
        <w:t>คณะกรรมการได้มีมติอนุมัติให้จ่ายเงินปันผล</w:t>
      </w:r>
      <w:r w:rsidR="00B51653" w:rsidRPr="004476B9">
        <w:rPr>
          <w:rFonts w:ascii="Angsana New" w:hAnsi="Angsana New"/>
          <w:sz w:val="28"/>
          <w:szCs w:val="28"/>
          <w:cs/>
          <w:lang w:val="en-GB"/>
        </w:rPr>
        <w:t>จาก</w:t>
      </w:r>
      <w:r w:rsidR="00B51653">
        <w:rPr>
          <w:rFonts w:ascii="Angsana New" w:hAnsi="Angsana New" w:hint="cs"/>
          <w:sz w:val="28"/>
          <w:szCs w:val="28"/>
          <w:cs/>
          <w:lang w:val="en-GB"/>
        </w:rPr>
        <w:t>รายได้จากการลงทุนสุทธิ</w:t>
      </w:r>
      <w:r w:rsidR="00B51653" w:rsidRPr="004476B9">
        <w:rPr>
          <w:rFonts w:ascii="Angsana New" w:hAnsi="Angsana New" w:hint="cs"/>
          <w:sz w:val="28"/>
          <w:szCs w:val="28"/>
          <w:cs/>
          <w:lang w:val="en-GB"/>
        </w:rPr>
        <w:t>สำ</w:t>
      </w:r>
      <w:r w:rsidR="00B51653" w:rsidRPr="004476B9">
        <w:rPr>
          <w:rFonts w:ascii="Angsana New" w:hAnsi="Angsana New"/>
          <w:spacing w:val="-4"/>
          <w:sz w:val="28"/>
          <w:szCs w:val="28"/>
          <w:cs/>
        </w:rPr>
        <w:t xml:space="preserve">หรับงวดตั้งแต่วันที่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="00B51653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B51653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ตุลาคม </w:t>
      </w:r>
      <w:r w:rsidR="00B51653" w:rsidRPr="00A47E8D">
        <w:rPr>
          <w:rFonts w:ascii="Angsana New" w:hAnsi="Angsana New"/>
          <w:spacing w:val="-6"/>
          <w:sz w:val="28"/>
          <w:szCs w:val="28"/>
          <w:cs/>
        </w:rPr>
        <w:t xml:space="preserve">พ.ศ.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2558</w:t>
      </w:r>
      <w:r w:rsidR="00B51653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 </w:t>
      </w:r>
      <w:r w:rsidR="00B51653" w:rsidRPr="00A47E8D">
        <w:rPr>
          <w:rFonts w:ascii="Angsana New" w:hAnsi="Angsana New"/>
          <w:spacing w:val="-6"/>
          <w:sz w:val="28"/>
          <w:szCs w:val="28"/>
          <w:cs/>
        </w:rPr>
        <w:t xml:space="preserve">ถึงวันที่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31</w:t>
      </w:r>
      <w:r w:rsidR="00B51653" w:rsidRPr="00A47E8D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B51653">
        <w:rPr>
          <w:rFonts w:ascii="Angsana New" w:hAnsi="Angsana New" w:hint="cs"/>
          <w:spacing w:val="-6"/>
          <w:sz w:val="28"/>
          <w:szCs w:val="28"/>
          <w:cs/>
        </w:rPr>
        <w:t>ธันวาคม</w:t>
      </w:r>
      <w:r w:rsidR="00B51653" w:rsidRPr="00A47E8D">
        <w:rPr>
          <w:rFonts w:ascii="Angsana New" w:hAnsi="Angsana New"/>
          <w:spacing w:val="-6"/>
          <w:sz w:val="28"/>
          <w:szCs w:val="28"/>
          <w:cs/>
        </w:rPr>
        <w:t xml:space="preserve"> พ.ศ.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2558</w:t>
      </w:r>
      <w:r w:rsidR="00B51653" w:rsidRPr="00A47E8D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="00B51653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>ในอัตราหน่วย</w:t>
      </w:r>
      <w:r w:rsidR="00B51653" w:rsidRPr="00A47E8D">
        <w:rPr>
          <w:rFonts w:ascii="Angsana New" w:hAnsi="Angsana New" w:hint="cs"/>
          <w:spacing w:val="-6"/>
          <w:sz w:val="28"/>
          <w:szCs w:val="28"/>
          <w:cs/>
          <w:lang w:val="en-GB"/>
        </w:rPr>
        <w:t>ลงทุน</w:t>
      </w:r>
      <w:r w:rsidR="00B51653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>ละ</w:t>
      </w:r>
      <w:r w:rsidR="00B51653" w:rsidRPr="00A47E8D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0</w:t>
      </w:r>
      <w:r w:rsidR="00B51653" w:rsidRPr="00A47E8D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115</w:t>
      </w:r>
      <w:r w:rsidR="00B51653" w:rsidRPr="00A47E8D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B51653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บาท </w:t>
      </w:r>
      <w:r w:rsidR="00B51653" w:rsidRPr="00A47E8D">
        <w:rPr>
          <w:rFonts w:ascii="Angsana New" w:hAnsi="Angsana New" w:hint="cs"/>
          <w:spacing w:val="-6"/>
          <w:sz w:val="28"/>
          <w:szCs w:val="28"/>
          <w:cs/>
          <w:lang w:val="en-GB"/>
        </w:rPr>
        <w:t>เป็นจำนวน</w:t>
      </w:r>
      <w:r w:rsidR="00B51653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>เงิน</w:t>
      </w:r>
      <w:r w:rsidR="00B51653" w:rsidRPr="00A47E8D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B51653" w:rsidRPr="00A47E8D">
        <w:rPr>
          <w:rFonts w:ascii="Angsana New" w:hAnsi="Angsana New" w:hint="cs"/>
          <w:spacing w:val="-6"/>
          <w:sz w:val="28"/>
          <w:szCs w:val="28"/>
          <w:cs/>
          <w:lang w:val="en-GB"/>
        </w:rPr>
        <w:t xml:space="preserve">ทั้งสิ้น 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239</w:t>
      </w:r>
      <w:r w:rsidR="00B51653" w:rsidRPr="00A47E8D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FE0C4E" w:rsidRPr="00FE0C4E">
        <w:rPr>
          <w:rFonts w:ascii="Angsana New" w:hAnsi="Angsana New"/>
          <w:spacing w:val="-6"/>
          <w:sz w:val="28"/>
          <w:szCs w:val="28"/>
          <w:lang w:val="en-GB"/>
        </w:rPr>
        <w:t>83</w:t>
      </w:r>
      <w:r w:rsidR="00B51653" w:rsidRPr="00A47E8D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="00B51653" w:rsidRPr="00A47E8D">
        <w:rPr>
          <w:rFonts w:ascii="Angsana New" w:hAnsi="Angsana New"/>
          <w:spacing w:val="-6"/>
          <w:sz w:val="28"/>
          <w:szCs w:val="28"/>
          <w:cs/>
          <w:lang w:val="en-GB"/>
        </w:rPr>
        <w:t>ล้านบาท</w:t>
      </w:r>
      <w:r w:rsidR="00B51653" w:rsidRPr="004476B9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AD5229">
        <w:rPr>
          <w:rFonts w:ascii="Angsana New" w:hAnsi="Angsana New" w:hint="cs"/>
          <w:sz w:val="28"/>
          <w:szCs w:val="28"/>
          <w:cs/>
          <w:lang w:val="en-GB"/>
        </w:rPr>
        <w:t>โดยกำหนดจ่าย</w:t>
      </w:r>
      <w:r w:rsidR="00B51653" w:rsidRPr="004476B9">
        <w:rPr>
          <w:rFonts w:ascii="Angsana New" w:hAnsi="Angsana New" w:hint="cs"/>
          <w:sz w:val="28"/>
          <w:szCs w:val="28"/>
          <w:cs/>
          <w:lang w:val="en-GB"/>
        </w:rPr>
        <w:t>เงินปันผล</w:t>
      </w:r>
      <w:r w:rsidR="00AD5229">
        <w:rPr>
          <w:rFonts w:ascii="Angsana New" w:hAnsi="Angsana New" w:hint="cs"/>
          <w:sz w:val="28"/>
          <w:szCs w:val="28"/>
          <w:cs/>
          <w:lang w:val="en-GB"/>
        </w:rPr>
        <w:t>ใ</w:t>
      </w:r>
      <w:r w:rsidR="00B51653" w:rsidRPr="004476B9">
        <w:rPr>
          <w:rFonts w:ascii="Angsana New" w:hAnsi="Angsana New" w:hint="cs"/>
          <w:sz w:val="28"/>
          <w:szCs w:val="28"/>
          <w:cs/>
          <w:lang w:val="en-GB"/>
        </w:rPr>
        <w:t>ห้แก่</w:t>
      </w:r>
      <w:r w:rsidR="001A54CC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B51653" w:rsidRPr="004476B9">
        <w:rPr>
          <w:rFonts w:ascii="Angsana New" w:hAnsi="Angsana New" w:hint="cs"/>
          <w:sz w:val="28"/>
          <w:szCs w:val="28"/>
          <w:cs/>
          <w:lang w:val="en-GB"/>
        </w:rPr>
        <w:t>ผู้ถือหน่วยลงทุนในเดือน</w:t>
      </w:r>
      <w:r w:rsidR="00AD5229">
        <w:rPr>
          <w:rFonts w:ascii="Angsana New" w:hAnsi="Angsana New" w:hint="cs"/>
          <w:sz w:val="28"/>
          <w:szCs w:val="28"/>
          <w:cs/>
          <w:lang w:val="en-GB"/>
        </w:rPr>
        <w:t>มีนาคม</w:t>
      </w:r>
      <w:r w:rsidR="00B51653" w:rsidRPr="004476B9">
        <w:rPr>
          <w:rFonts w:ascii="Angsana New" w:hAnsi="Angsana New" w:hint="cs"/>
          <w:sz w:val="28"/>
          <w:szCs w:val="28"/>
          <w:cs/>
          <w:lang w:val="en-GB"/>
        </w:rPr>
        <w:t xml:space="preserve"> พ.ศ. </w:t>
      </w:r>
      <w:r w:rsidR="00FE0C4E" w:rsidRPr="00FE0C4E">
        <w:rPr>
          <w:rFonts w:ascii="Angsana New" w:hAnsi="Angsana New"/>
          <w:sz w:val="28"/>
          <w:szCs w:val="28"/>
          <w:lang w:val="en-GB"/>
        </w:rPr>
        <w:t>2559</w:t>
      </w:r>
    </w:p>
    <w:p w14:paraId="7509D0B5" w14:textId="77777777" w:rsidR="00B51653" w:rsidRPr="00B51653" w:rsidRDefault="00B51653" w:rsidP="002F4128">
      <w:pPr>
        <w:pStyle w:val="ad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olor w:val="000000"/>
          <w:cs/>
          <w:lang w:val="en-GB"/>
        </w:rPr>
      </w:pPr>
    </w:p>
    <w:sectPr w:rsidR="00B51653" w:rsidRPr="00B51653" w:rsidSect="00B1096A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E25F" w14:textId="77777777" w:rsidR="00B83350" w:rsidRDefault="00B83350">
      <w:r>
        <w:separator/>
      </w:r>
    </w:p>
  </w:endnote>
  <w:endnote w:type="continuationSeparator" w:id="0">
    <w:p w14:paraId="07FC54AC" w14:textId="77777777" w:rsidR="00B83350" w:rsidRDefault="00B8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8F9" w14:textId="77777777" w:rsidR="00795835" w:rsidRDefault="00795835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2990FB" w14:textId="77777777" w:rsidR="00795835" w:rsidRDefault="00795835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E8FC" w14:textId="77777777" w:rsidR="00795835" w:rsidRPr="00B1096A" w:rsidRDefault="00795835" w:rsidP="009564BA">
    <w:pPr>
      <w:pStyle w:val="a3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9564BA">
      <w:rPr>
        <w:rFonts w:ascii="Angsana New" w:hAnsi="Angsana New"/>
        <w:caps/>
        <w:sz w:val="28"/>
        <w:szCs w:val="28"/>
      </w:rPr>
      <w:fldChar w:fldCharType="begin"/>
    </w:r>
    <w:r w:rsidRPr="009564BA">
      <w:rPr>
        <w:rFonts w:ascii="Angsana New" w:hAnsi="Angsana New"/>
        <w:caps/>
        <w:sz w:val="28"/>
        <w:szCs w:val="28"/>
      </w:rPr>
      <w:instrText xml:space="preserve"> PAGE   \* MERGEFORMAT </w:instrText>
    </w:r>
    <w:r w:rsidRPr="009564BA">
      <w:rPr>
        <w:rFonts w:ascii="Angsana New" w:hAnsi="Angsana New"/>
        <w:caps/>
        <w:sz w:val="28"/>
        <w:szCs w:val="28"/>
      </w:rPr>
      <w:fldChar w:fldCharType="separate"/>
    </w:r>
    <w:r w:rsidR="002967CB">
      <w:rPr>
        <w:rFonts w:ascii="Angsana New" w:hAnsi="Angsana New"/>
        <w:caps/>
        <w:noProof/>
        <w:sz w:val="28"/>
        <w:szCs w:val="28"/>
      </w:rPr>
      <w:t>9</w:t>
    </w:r>
    <w:r w:rsidRPr="009564BA">
      <w:rPr>
        <w:rFonts w:ascii="Angsana New" w:hAnsi="Angsana New"/>
        <w:caps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5F27" w14:textId="77777777" w:rsidR="00B83350" w:rsidRDefault="00B83350">
      <w:r>
        <w:separator/>
      </w:r>
    </w:p>
  </w:footnote>
  <w:footnote w:type="continuationSeparator" w:id="0">
    <w:p w14:paraId="1E409542" w14:textId="77777777" w:rsidR="00B83350" w:rsidRDefault="00B8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F552" w14:textId="77777777" w:rsidR="00795835" w:rsidRPr="003E3C81" w:rsidRDefault="00795835" w:rsidP="008F1D06">
    <w:pPr>
      <w:pStyle w:val="a6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="00FF211D" w:rsidRPr="00FF211D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3864F4AD" w14:textId="77777777" w:rsidR="00795835" w:rsidRPr="003E3C81" w:rsidRDefault="00795835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</w:t>
    </w:r>
    <w:r>
      <w:rPr>
        <w:rFonts w:ascii="Angsana New" w:hAnsi="Angsana New" w:hint="cs"/>
        <w:b/>
        <w:bCs/>
        <w:sz w:val="28"/>
        <w:szCs w:val="28"/>
        <w:cs/>
      </w:rPr>
      <w:t>งบ</w:t>
    </w:r>
    <w:r w:rsidRPr="003E3C81">
      <w:rPr>
        <w:rFonts w:ascii="Angsana New" w:hAnsi="Angsana New"/>
        <w:b/>
        <w:bCs/>
        <w:sz w:val="28"/>
        <w:szCs w:val="28"/>
        <w:cs/>
      </w:rPr>
      <w:t>การเงิน</w:t>
    </w:r>
  </w:p>
  <w:p w14:paraId="140B58EF" w14:textId="77777777" w:rsidR="00795835" w:rsidRPr="003E3C81" w:rsidRDefault="00795835" w:rsidP="00B27C21">
    <w:pPr>
      <w:pBdr>
        <w:bottom w:val="single" w:sz="8" w:space="1" w:color="auto"/>
      </w:pBdr>
      <w:jc w:val="thaiDistribute"/>
      <w:rPr>
        <w:rFonts w:ascii="Angsana New" w:hAnsi="Angsana New"/>
        <w:b/>
        <w:bCs/>
        <w:sz w:val="28"/>
        <w:szCs w:val="28"/>
        <w:cs/>
        <w:lang w:val="en-GB"/>
      </w:rPr>
    </w:pPr>
    <w:r>
      <w:rPr>
        <w:rFonts w:ascii="Angsana New" w:hAnsi="Angsana New"/>
        <w:b/>
        <w:bCs/>
        <w:sz w:val="28"/>
        <w:szCs w:val="28"/>
        <w:cs/>
        <w:lang w:val="th-TH"/>
      </w:rPr>
      <w:t>สำหรับ</w:t>
    </w:r>
    <w:r>
      <w:rPr>
        <w:rFonts w:ascii="Angsana New" w:hAnsi="Angsana New" w:hint="cs"/>
        <w:b/>
        <w:bCs/>
        <w:sz w:val="28"/>
        <w:szCs w:val="28"/>
        <w:cs/>
        <w:lang w:val="th-TH"/>
      </w:rPr>
      <w:t>งวด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ตั้งแต่วันที่ </w:t>
    </w:r>
    <w:r w:rsidR="00FF211D" w:rsidRPr="00FF211D">
      <w:rPr>
        <w:rFonts w:ascii="Angsana New" w:hAnsi="Angsana New"/>
        <w:b/>
        <w:bCs/>
        <w:sz w:val="28"/>
        <w:szCs w:val="28"/>
        <w:lang w:val="en-GB"/>
      </w:rPr>
      <w:t>6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กรกฎาคม</w:t>
    </w:r>
    <w:r>
      <w:rPr>
        <w:rFonts w:ascii="Angsana New" w:hAnsi="Angsana New" w:hint="cs"/>
        <w:b/>
        <w:bCs/>
        <w:sz w:val="28"/>
        <w:szCs w:val="28"/>
        <w:cs/>
        <w:lang w:val="th-TH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  <w:lang w:val="en-GB"/>
      </w:rPr>
      <w:t>พ.ศ.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 w:rsidR="00FF211D" w:rsidRPr="00FF211D">
      <w:rPr>
        <w:rFonts w:ascii="Angsana New" w:hAnsi="Angsana New"/>
        <w:b/>
        <w:bCs/>
        <w:sz w:val="28"/>
        <w:szCs w:val="28"/>
        <w:lang w:val="en-GB"/>
      </w:rPr>
      <w:t>2558</w:t>
    </w:r>
    <w:r>
      <w:rPr>
        <w:rFonts w:ascii="Angsana New" w:hAnsi="Angsana New"/>
        <w:b/>
        <w:bCs/>
        <w:sz w:val="28"/>
        <w:szCs w:val="28"/>
        <w:lang w:val="en-GB"/>
      </w:rPr>
      <w:t xml:space="preserve"> </w:t>
    </w:r>
    <w:r w:rsidRPr="00A57D61">
      <w:rPr>
        <w:rFonts w:ascii="Angsana New" w:hAnsi="Angsana New" w:hint="cs"/>
        <w:b/>
        <w:bCs/>
        <w:sz w:val="28"/>
        <w:szCs w:val="28"/>
        <w:cs/>
      </w:rPr>
      <w:t>(วันจดทะเบียนจัดตั้งกองทุน)</w:t>
    </w:r>
    <w:r w:rsidRPr="00A57D61">
      <w:rPr>
        <w:rFonts w:ascii="Angsana New" w:hAnsi="Angsana New"/>
        <w:b/>
        <w:bCs/>
        <w:sz w:val="28"/>
        <w:szCs w:val="28"/>
      </w:rPr>
      <w:t xml:space="preserve"> </w:t>
    </w:r>
    <w:r>
      <w:rPr>
        <w:rFonts w:ascii="Angsana New" w:hAnsi="Angsana New"/>
        <w:b/>
        <w:bCs/>
        <w:sz w:val="28"/>
        <w:szCs w:val="28"/>
        <w:cs/>
        <w:lang w:val="th-TH"/>
      </w:rPr>
      <w:t>ถึง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วันที่ </w:t>
    </w:r>
    <w:r w:rsidR="00FF211D" w:rsidRPr="00FF211D">
      <w:rPr>
        <w:rFonts w:ascii="Angsana New" w:hAnsi="Angsana New"/>
        <w:b/>
        <w:bCs/>
        <w:sz w:val="28"/>
        <w:szCs w:val="28"/>
        <w:lang w:val="en-GB"/>
      </w:rPr>
      <w:t>31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>
      <w:rPr>
        <w:rFonts w:ascii="Angsana New" w:hAnsi="Angsana New" w:hint="cs"/>
        <w:b/>
        <w:bCs/>
        <w:sz w:val="28"/>
        <w:szCs w:val="28"/>
        <w:cs/>
        <w:lang w:val="th-TH"/>
      </w:rPr>
      <w:t xml:space="preserve">ธันวาคม 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พ.ศ. </w:t>
    </w:r>
    <w:r w:rsidR="00FF211D" w:rsidRPr="00FF211D">
      <w:rPr>
        <w:rFonts w:ascii="Angsana New" w:hAnsi="Angsana New"/>
        <w:b/>
        <w:bCs/>
        <w:sz w:val="28"/>
        <w:szCs w:val="28"/>
        <w:lang w:val="en-GB"/>
      </w:rPr>
      <w:t>2558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85B"/>
    <w:multiLevelType w:val="hybridMultilevel"/>
    <w:tmpl w:val="0D468CAC"/>
    <w:lvl w:ilvl="0" w:tplc="B4FEE7D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175"/>
    <w:multiLevelType w:val="multilevel"/>
    <w:tmpl w:val="C15A42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6F76E41"/>
    <w:multiLevelType w:val="multilevel"/>
    <w:tmpl w:val="05B670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7557B7B"/>
    <w:multiLevelType w:val="hybridMultilevel"/>
    <w:tmpl w:val="7292D94A"/>
    <w:lvl w:ilvl="0" w:tplc="BA6AF47A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0C664B5E"/>
    <w:multiLevelType w:val="hybridMultilevel"/>
    <w:tmpl w:val="AAD893D2"/>
    <w:lvl w:ilvl="0" w:tplc="7ABE6B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EB26BAF"/>
    <w:multiLevelType w:val="hybridMultilevel"/>
    <w:tmpl w:val="7500041C"/>
    <w:lvl w:ilvl="0" w:tplc="FC3AD9A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6007A"/>
    <w:multiLevelType w:val="hybridMultilevel"/>
    <w:tmpl w:val="6726BA48"/>
    <w:lvl w:ilvl="0" w:tplc="D9BA41C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5242926"/>
    <w:multiLevelType w:val="hybridMultilevel"/>
    <w:tmpl w:val="FB7EB6BA"/>
    <w:lvl w:ilvl="0" w:tplc="DB8AD8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69F1083"/>
    <w:multiLevelType w:val="hybridMultilevel"/>
    <w:tmpl w:val="75EA1BE6"/>
    <w:lvl w:ilvl="0" w:tplc="E7EE599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966C3"/>
    <w:multiLevelType w:val="multilevel"/>
    <w:tmpl w:val="0CC41E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B0B20BD"/>
    <w:multiLevelType w:val="hybridMultilevel"/>
    <w:tmpl w:val="5080A00C"/>
    <w:lvl w:ilvl="0" w:tplc="221E363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B0977"/>
    <w:multiLevelType w:val="hybridMultilevel"/>
    <w:tmpl w:val="55E802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C4234"/>
    <w:multiLevelType w:val="hybridMultilevel"/>
    <w:tmpl w:val="C6E86AE6"/>
    <w:lvl w:ilvl="0" w:tplc="82D23C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914FA2"/>
    <w:multiLevelType w:val="hybridMultilevel"/>
    <w:tmpl w:val="D0E220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06729"/>
    <w:multiLevelType w:val="hybridMultilevel"/>
    <w:tmpl w:val="FB6E505E"/>
    <w:lvl w:ilvl="0" w:tplc="08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C232512"/>
    <w:multiLevelType w:val="hybridMultilevel"/>
    <w:tmpl w:val="1F22E270"/>
    <w:lvl w:ilvl="0" w:tplc="D02A589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516133E9"/>
    <w:multiLevelType w:val="hybridMultilevel"/>
    <w:tmpl w:val="52DC3BE8"/>
    <w:lvl w:ilvl="0" w:tplc="D0D63570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860B2E"/>
    <w:multiLevelType w:val="hybridMultilevel"/>
    <w:tmpl w:val="855A5B0A"/>
    <w:lvl w:ilvl="0" w:tplc="B888BB0E">
      <w:start w:val="1"/>
      <w:numFmt w:val="decimal"/>
      <w:lvlText w:val="%1)"/>
      <w:lvlJc w:val="left"/>
      <w:pPr>
        <w:ind w:left="90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F63A0"/>
    <w:multiLevelType w:val="multilevel"/>
    <w:tmpl w:val="83B8CF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36197"/>
    <w:multiLevelType w:val="hybridMultilevel"/>
    <w:tmpl w:val="5A82A300"/>
    <w:lvl w:ilvl="0" w:tplc="F8AA558C">
      <w:start w:val="1"/>
      <w:numFmt w:val="thaiLetters"/>
      <w:lvlText w:val="(%1)"/>
      <w:lvlJc w:val="left"/>
      <w:pPr>
        <w:ind w:left="144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4315B8"/>
    <w:multiLevelType w:val="hybridMultilevel"/>
    <w:tmpl w:val="B900B130"/>
    <w:lvl w:ilvl="0" w:tplc="057818A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C3AAA"/>
    <w:multiLevelType w:val="multilevel"/>
    <w:tmpl w:val="87F43A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9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" w15:restartNumberingAfterBreak="0">
    <w:nsid w:val="6A52271C"/>
    <w:multiLevelType w:val="hybridMultilevel"/>
    <w:tmpl w:val="BA5AAE9C"/>
    <w:lvl w:ilvl="0" w:tplc="C902D17A">
      <w:start w:val="1"/>
      <w:numFmt w:val="decimal"/>
      <w:lvlText w:val="%1)"/>
      <w:lvlJc w:val="left"/>
      <w:pPr>
        <w:ind w:left="1080" w:hanging="360"/>
      </w:pPr>
      <w:rPr>
        <w:rFonts w:ascii="Cordia New" w:hAnsi="Cordia New" w:cs="Cordia New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EB3261B"/>
    <w:multiLevelType w:val="hybridMultilevel"/>
    <w:tmpl w:val="DD362092"/>
    <w:lvl w:ilvl="0" w:tplc="9EB2928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4" w15:restartNumberingAfterBreak="0">
    <w:nsid w:val="7D3C34D6"/>
    <w:multiLevelType w:val="multilevel"/>
    <w:tmpl w:val="C5A876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96707648">
    <w:abstractNumId w:val="15"/>
  </w:num>
  <w:num w:numId="2" w16cid:durableId="1491365430">
    <w:abstractNumId w:val="29"/>
  </w:num>
  <w:num w:numId="3" w16cid:durableId="1668708760">
    <w:abstractNumId w:val="25"/>
  </w:num>
  <w:num w:numId="4" w16cid:durableId="2096318721">
    <w:abstractNumId w:val="17"/>
  </w:num>
  <w:num w:numId="5" w16cid:durableId="1685011848">
    <w:abstractNumId w:val="9"/>
  </w:num>
  <w:num w:numId="6" w16cid:durableId="1498573290">
    <w:abstractNumId w:val="23"/>
  </w:num>
  <w:num w:numId="7" w16cid:durableId="2106488880">
    <w:abstractNumId w:val="7"/>
  </w:num>
  <w:num w:numId="8" w16cid:durableId="372311300">
    <w:abstractNumId w:val="33"/>
  </w:num>
  <w:num w:numId="9" w16cid:durableId="183441572">
    <w:abstractNumId w:val="20"/>
  </w:num>
  <w:num w:numId="10" w16cid:durableId="295070780">
    <w:abstractNumId w:val="30"/>
  </w:num>
  <w:num w:numId="11" w16cid:durableId="461119773">
    <w:abstractNumId w:val="26"/>
  </w:num>
  <w:num w:numId="12" w16cid:durableId="85537709">
    <w:abstractNumId w:val="19"/>
  </w:num>
  <w:num w:numId="13" w16cid:durableId="991297823">
    <w:abstractNumId w:val="31"/>
  </w:num>
  <w:num w:numId="14" w16cid:durableId="550120882">
    <w:abstractNumId w:val="3"/>
  </w:num>
  <w:num w:numId="15" w16cid:durableId="1234588311">
    <w:abstractNumId w:val="14"/>
  </w:num>
  <w:num w:numId="16" w16cid:durableId="542980696">
    <w:abstractNumId w:val="18"/>
  </w:num>
  <w:num w:numId="17" w16cid:durableId="136344565">
    <w:abstractNumId w:val="13"/>
  </w:num>
  <w:num w:numId="18" w16cid:durableId="1515725921">
    <w:abstractNumId w:val="4"/>
  </w:num>
  <w:num w:numId="19" w16cid:durableId="1221937869">
    <w:abstractNumId w:val="8"/>
  </w:num>
  <w:num w:numId="20" w16cid:durableId="1780368859">
    <w:abstractNumId w:val="22"/>
  </w:num>
  <w:num w:numId="21" w16cid:durableId="797449825">
    <w:abstractNumId w:val="6"/>
  </w:num>
  <w:num w:numId="22" w16cid:durableId="717245696">
    <w:abstractNumId w:val="5"/>
  </w:num>
  <w:num w:numId="23" w16cid:durableId="1345549603">
    <w:abstractNumId w:val="21"/>
  </w:num>
  <w:num w:numId="24" w16cid:durableId="451367568">
    <w:abstractNumId w:val="11"/>
  </w:num>
  <w:num w:numId="25" w16cid:durableId="589699260">
    <w:abstractNumId w:val="1"/>
  </w:num>
  <w:num w:numId="26" w16cid:durableId="520976077">
    <w:abstractNumId w:val="32"/>
  </w:num>
  <w:num w:numId="27" w16cid:durableId="1859808690">
    <w:abstractNumId w:val="0"/>
  </w:num>
  <w:num w:numId="28" w16cid:durableId="46103651">
    <w:abstractNumId w:val="28"/>
  </w:num>
  <w:num w:numId="29" w16cid:durableId="840706558">
    <w:abstractNumId w:val="2"/>
  </w:num>
  <w:num w:numId="30" w16cid:durableId="798650320">
    <w:abstractNumId w:val="34"/>
  </w:num>
  <w:num w:numId="31" w16cid:durableId="997273212">
    <w:abstractNumId w:val="24"/>
  </w:num>
  <w:num w:numId="32" w16cid:durableId="348726974">
    <w:abstractNumId w:val="16"/>
  </w:num>
  <w:num w:numId="33" w16cid:durableId="1846095330">
    <w:abstractNumId w:val="10"/>
  </w:num>
  <w:num w:numId="34" w16cid:durableId="1989898996">
    <w:abstractNumId w:val="27"/>
  </w:num>
  <w:num w:numId="35" w16cid:durableId="1498688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B87"/>
    <w:rsid w:val="00006287"/>
    <w:rsid w:val="000067EC"/>
    <w:rsid w:val="00011932"/>
    <w:rsid w:val="00011AD9"/>
    <w:rsid w:val="00012805"/>
    <w:rsid w:val="000129EB"/>
    <w:rsid w:val="000145A3"/>
    <w:rsid w:val="0001591F"/>
    <w:rsid w:val="00015A85"/>
    <w:rsid w:val="00016134"/>
    <w:rsid w:val="000178E1"/>
    <w:rsid w:val="0002031D"/>
    <w:rsid w:val="00020408"/>
    <w:rsid w:val="00021329"/>
    <w:rsid w:val="00021BFF"/>
    <w:rsid w:val="00021D22"/>
    <w:rsid w:val="000225DA"/>
    <w:rsid w:val="00022A46"/>
    <w:rsid w:val="00022C1F"/>
    <w:rsid w:val="0002532B"/>
    <w:rsid w:val="000255AE"/>
    <w:rsid w:val="00025855"/>
    <w:rsid w:val="00026B54"/>
    <w:rsid w:val="0003076B"/>
    <w:rsid w:val="00030B8C"/>
    <w:rsid w:val="00030CCB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3C7"/>
    <w:rsid w:val="00040AEE"/>
    <w:rsid w:val="00042D25"/>
    <w:rsid w:val="000430C7"/>
    <w:rsid w:val="000468AC"/>
    <w:rsid w:val="00046A03"/>
    <w:rsid w:val="000470BA"/>
    <w:rsid w:val="0005210D"/>
    <w:rsid w:val="0005235E"/>
    <w:rsid w:val="000523E4"/>
    <w:rsid w:val="00053124"/>
    <w:rsid w:val="000531C2"/>
    <w:rsid w:val="000532ED"/>
    <w:rsid w:val="00053B5C"/>
    <w:rsid w:val="00053C3F"/>
    <w:rsid w:val="00055B29"/>
    <w:rsid w:val="00055C61"/>
    <w:rsid w:val="00056BB4"/>
    <w:rsid w:val="00061612"/>
    <w:rsid w:val="000623DF"/>
    <w:rsid w:val="0006254F"/>
    <w:rsid w:val="00062AF0"/>
    <w:rsid w:val="00064285"/>
    <w:rsid w:val="00064792"/>
    <w:rsid w:val="0006480A"/>
    <w:rsid w:val="0006519B"/>
    <w:rsid w:val="0006636C"/>
    <w:rsid w:val="0006726B"/>
    <w:rsid w:val="00067A22"/>
    <w:rsid w:val="00070A75"/>
    <w:rsid w:val="00071CB9"/>
    <w:rsid w:val="00072A46"/>
    <w:rsid w:val="00072FE0"/>
    <w:rsid w:val="000758D2"/>
    <w:rsid w:val="00076090"/>
    <w:rsid w:val="000764B6"/>
    <w:rsid w:val="00076BE1"/>
    <w:rsid w:val="00077DF4"/>
    <w:rsid w:val="0008038F"/>
    <w:rsid w:val="0008149D"/>
    <w:rsid w:val="00081561"/>
    <w:rsid w:val="00081B74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2808"/>
    <w:rsid w:val="000B2FAD"/>
    <w:rsid w:val="000B3EC0"/>
    <w:rsid w:val="000B4048"/>
    <w:rsid w:val="000B47D9"/>
    <w:rsid w:val="000B55C0"/>
    <w:rsid w:val="000B5A49"/>
    <w:rsid w:val="000B5B88"/>
    <w:rsid w:val="000B6C99"/>
    <w:rsid w:val="000B770E"/>
    <w:rsid w:val="000B7D85"/>
    <w:rsid w:val="000C04C8"/>
    <w:rsid w:val="000C418E"/>
    <w:rsid w:val="000C4771"/>
    <w:rsid w:val="000C4F4E"/>
    <w:rsid w:val="000C5D99"/>
    <w:rsid w:val="000C603F"/>
    <w:rsid w:val="000C6A35"/>
    <w:rsid w:val="000C71D3"/>
    <w:rsid w:val="000D0128"/>
    <w:rsid w:val="000D01BB"/>
    <w:rsid w:val="000D09CB"/>
    <w:rsid w:val="000D16DB"/>
    <w:rsid w:val="000D1FD1"/>
    <w:rsid w:val="000D2D08"/>
    <w:rsid w:val="000D3622"/>
    <w:rsid w:val="000E129D"/>
    <w:rsid w:val="000E3128"/>
    <w:rsid w:val="000E360C"/>
    <w:rsid w:val="000E4CFC"/>
    <w:rsid w:val="000E6506"/>
    <w:rsid w:val="000F091C"/>
    <w:rsid w:val="000F1264"/>
    <w:rsid w:val="000F4DC6"/>
    <w:rsid w:val="000F52BA"/>
    <w:rsid w:val="001008A0"/>
    <w:rsid w:val="00101A16"/>
    <w:rsid w:val="00101BE1"/>
    <w:rsid w:val="001027B3"/>
    <w:rsid w:val="00102E94"/>
    <w:rsid w:val="00102EA6"/>
    <w:rsid w:val="001043A6"/>
    <w:rsid w:val="00105550"/>
    <w:rsid w:val="00107210"/>
    <w:rsid w:val="001100A2"/>
    <w:rsid w:val="001109D6"/>
    <w:rsid w:val="00112EDD"/>
    <w:rsid w:val="00113129"/>
    <w:rsid w:val="00113226"/>
    <w:rsid w:val="001138AB"/>
    <w:rsid w:val="001145A8"/>
    <w:rsid w:val="00114B6B"/>
    <w:rsid w:val="001170A3"/>
    <w:rsid w:val="0012082B"/>
    <w:rsid w:val="0012086B"/>
    <w:rsid w:val="0012173E"/>
    <w:rsid w:val="00122850"/>
    <w:rsid w:val="00124CBD"/>
    <w:rsid w:val="00124D7B"/>
    <w:rsid w:val="00124D82"/>
    <w:rsid w:val="00124E03"/>
    <w:rsid w:val="001250BD"/>
    <w:rsid w:val="00125F10"/>
    <w:rsid w:val="00126349"/>
    <w:rsid w:val="00127260"/>
    <w:rsid w:val="001311F5"/>
    <w:rsid w:val="00131410"/>
    <w:rsid w:val="00131637"/>
    <w:rsid w:val="00132498"/>
    <w:rsid w:val="00133E9D"/>
    <w:rsid w:val="0014140C"/>
    <w:rsid w:val="00142700"/>
    <w:rsid w:val="00143BE1"/>
    <w:rsid w:val="00144C9F"/>
    <w:rsid w:val="00146137"/>
    <w:rsid w:val="00146A13"/>
    <w:rsid w:val="00150F26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2D53"/>
    <w:rsid w:val="001662FD"/>
    <w:rsid w:val="00166F45"/>
    <w:rsid w:val="00170106"/>
    <w:rsid w:val="001730E5"/>
    <w:rsid w:val="00173A44"/>
    <w:rsid w:val="0017414D"/>
    <w:rsid w:val="00175092"/>
    <w:rsid w:val="0017522F"/>
    <w:rsid w:val="00177EE6"/>
    <w:rsid w:val="001803B7"/>
    <w:rsid w:val="001804C3"/>
    <w:rsid w:val="00181BF4"/>
    <w:rsid w:val="00181E1A"/>
    <w:rsid w:val="00181FB0"/>
    <w:rsid w:val="00182F8E"/>
    <w:rsid w:val="00183D07"/>
    <w:rsid w:val="00184580"/>
    <w:rsid w:val="00184C31"/>
    <w:rsid w:val="00185824"/>
    <w:rsid w:val="0018630E"/>
    <w:rsid w:val="001868C4"/>
    <w:rsid w:val="001915D1"/>
    <w:rsid w:val="00192180"/>
    <w:rsid w:val="00192AC7"/>
    <w:rsid w:val="00192FDF"/>
    <w:rsid w:val="0019378A"/>
    <w:rsid w:val="0019489B"/>
    <w:rsid w:val="0019489D"/>
    <w:rsid w:val="001966E6"/>
    <w:rsid w:val="00197459"/>
    <w:rsid w:val="00197C30"/>
    <w:rsid w:val="001A028E"/>
    <w:rsid w:val="001A2CD8"/>
    <w:rsid w:val="001A32F4"/>
    <w:rsid w:val="001A5465"/>
    <w:rsid w:val="001A54CC"/>
    <w:rsid w:val="001A7DC9"/>
    <w:rsid w:val="001B10B1"/>
    <w:rsid w:val="001B116F"/>
    <w:rsid w:val="001B2AB1"/>
    <w:rsid w:val="001B31F7"/>
    <w:rsid w:val="001B39BD"/>
    <w:rsid w:val="001B3B12"/>
    <w:rsid w:val="001B3CE3"/>
    <w:rsid w:val="001B419E"/>
    <w:rsid w:val="001B663D"/>
    <w:rsid w:val="001B6775"/>
    <w:rsid w:val="001B7B94"/>
    <w:rsid w:val="001C021A"/>
    <w:rsid w:val="001C1E85"/>
    <w:rsid w:val="001C1F8E"/>
    <w:rsid w:val="001C2646"/>
    <w:rsid w:val="001C2B23"/>
    <w:rsid w:val="001C4311"/>
    <w:rsid w:val="001C5029"/>
    <w:rsid w:val="001C6274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A83"/>
    <w:rsid w:val="001D6EDD"/>
    <w:rsid w:val="001E1063"/>
    <w:rsid w:val="001E161B"/>
    <w:rsid w:val="001E18C4"/>
    <w:rsid w:val="001E4659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3E43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7A5"/>
    <w:rsid w:val="002020D1"/>
    <w:rsid w:val="002031B9"/>
    <w:rsid w:val="00204312"/>
    <w:rsid w:val="00204708"/>
    <w:rsid w:val="00205250"/>
    <w:rsid w:val="00205C49"/>
    <w:rsid w:val="002062FE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2121C"/>
    <w:rsid w:val="0022133F"/>
    <w:rsid w:val="00222414"/>
    <w:rsid w:val="00224DD0"/>
    <w:rsid w:val="002268E7"/>
    <w:rsid w:val="002271BA"/>
    <w:rsid w:val="00227469"/>
    <w:rsid w:val="002276F5"/>
    <w:rsid w:val="00232634"/>
    <w:rsid w:val="002328FF"/>
    <w:rsid w:val="00233A53"/>
    <w:rsid w:val="00233D05"/>
    <w:rsid w:val="00234A03"/>
    <w:rsid w:val="00234EF2"/>
    <w:rsid w:val="002363D0"/>
    <w:rsid w:val="002369BE"/>
    <w:rsid w:val="00236CE8"/>
    <w:rsid w:val="00236FFB"/>
    <w:rsid w:val="0024281B"/>
    <w:rsid w:val="00243315"/>
    <w:rsid w:val="00244784"/>
    <w:rsid w:val="00244898"/>
    <w:rsid w:val="00244CB0"/>
    <w:rsid w:val="002461E3"/>
    <w:rsid w:val="00247171"/>
    <w:rsid w:val="00247460"/>
    <w:rsid w:val="00247677"/>
    <w:rsid w:val="002508F8"/>
    <w:rsid w:val="00253A6E"/>
    <w:rsid w:val="00255677"/>
    <w:rsid w:val="0025572F"/>
    <w:rsid w:val="00255DC3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6C9D"/>
    <w:rsid w:val="0026753F"/>
    <w:rsid w:val="00267EBB"/>
    <w:rsid w:val="002731EB"/>
    <w:rsid w:val="00273E8E"/>
    <w:rsid w:val="002743C9"/>
    <w:rsid w:val="00274736"/>
    <w:rsid w:val="0027477A"/>
    <w:rsid w:val="002759FF"/>
    <w:rsid w:val="00275E38"/>
    <w:rsid w:val="00276206"/>
    <w:rsid w:val="002776D4"/>
    <w:rsid w:val="00280B37"/>
    <w:rsid w:val="00280CC8"/>
    <w:rsid w:val="00281E96"/>
    <w:rsid w:val="0028257B"/>
    <w:rsid w:val="00283936"/>
    <w:rsid w:val="00283B92"/>
    <w:rsid w:val="00286672"/>
    <w:rsid w:val="00287DC0"/>
    <w:rsid w:val="00291AC3"/>
    <w:rsid w:val="0029212A"/>
    <w:rsid w:val="00292A22"/>
    <w:rsid w:val="0029365D"/>
    <w:rsid w:val="00295EAA"/>
    <w:rsid w:val="002967CB"/>
    <w:rsid w:val="00296870"/>
    <w:rsid w:val="00296AA2"/>
    <w:rsid w:val="00296CFB"/>
    <w:rsid w:val="002A00EB"/>
    <w:rsid w:val="002A144A"/>
    <w:rsid w:val="002A3FA1"/>
    <w:rsid w:val="002A4F64"/>
    <w:rsid w:val="002A7534"/>
    <w:rsid w:val="002B0F06"/>
    <w:rsid w:val="002B1594"/>
    <w:rsid w:val="002B4DE5"/>
    <w:rsid w:val="002B5F10"/>
    <w:rsid w:val="002B7BDE"/>
    <w:rsid w:val="002C09C4"/>
    <w:rsid w:val="002C24B1"/>
    <w:rsid w:val="002C34C5"/>
    <w:rsid w:val="002C3EB9"/>
    <w:rsid w:val="002C5504"/>
    <w:rsid w:val="002C6072"/>
    <w:rsid w:val="002C65BD"/>
    <w:rsid w:val="002C665D"/>
    <w:rsid w:val="002C6A74"/>
    <w:rsid w:val="002C7F88"/>
    <w:rsid w:val="002D07B2"/>
    <w:rsid w:val="002D34AA"/>
    <w:rsid w:val="002D53AE"/>
    <w:rsid w:val="002D5993"/>
    <w:rsid w:val="002D6476"/>
    <w:rsid w:val="002D65D8"/>
    <w:rsid w:val="002D6802"/>
    <w:rsid w:val="002D6FBD"/>
    <w:rsid w:val="002E057A"/>
    <w:rsid w:val="002E0E48"/>
    <w:rsid w:val="002E1129"/>
    <w:rsid w:val="002E13C1"/>
    <w:rsid w:val="002E2171"/>
    <w:rsid w:val="002E2C0F"/>
    <w:rsid w:val="002E5266"/>
    <w:rsid w:val="002E5A69"/>
    <w:rsid w:val="002E69B2"/>
    <w:rsid w:val="002E6C41"/>
    <w:rsid w:val="002F020F"/>
    <w:rsid w:val="002F050D"/>
    <w:rsid w:val="002F068F"/>
    <w:rsid w:val="002F2C9D"/>
    <w:rsid w:val="002F4128"/>
    <w:rsid w:val="002F48A1"/>
    <w:rsid w:val="002F536F"/>
    <w:rsid w:val="002F619F"/>
    <w:rsid w:val="002F6DC2"/>
    <w:rsid w:val="003019D5"/>
    <w:rsid w:val="00302E27"/>
    <w:rsid w:val="00303B47"/>
    <w:rsid w:val="00304417"/>
    <w:rsid w:val="0030567C"/>
    <w:rsid w:val="0030632D"/>
    <w:rsid w:val="00306B18"/>
    <w:rsid w:val="00307490"/>
    <w:rsid w:val="003137F1"/>
    <w:rsid w:val="00314495"/>
    <w:rsid w:val="00314A77"/>
    <w:rsid w:val="00317B24"/>
    <w:rsid w:val="00317D4E"/>
    <w:rsid w:val="00320358"/>
    <w:rsid w:val="00320BD7"/>
    <w:rsid w:val="003220FE"/>
    <w:rsid w:val="003237F7"/>
    <w:rsid w:val="00324275"/>
    <w:rsid w:val="003273F7"/>
    <w:rsid w:val="0033058A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567E"/>
    <w:rsid w:val="00346285"/>
    <w:rsid w:val="0035191D"/>
    <w:rsid w:val="00351D9A"/>
    <w:rsid w:val="003520B2"/>
    <w:rsid w:val="003521EF"/>
    <w:rsid w:val="0035258E"/>
    <w:rsid w:val="00353174"/>
    <w:rsid w:val="0035453F"/>
    <w:rsid w:val="003545BB"/>
    <w:rsid w:val="00355ECE"/>
    <w:rsid w:val="00356046"/>
    <w:rsid w:val="0035620E"/>
    <w:rsid w:val="00356BE1"/>
    <w:rsid w:val="00357744"/>
    <w:rsid w:val="003605AA"/>
    <w:rsid w:val="00360642"/>
    <w:rsid w:val="003617BD"/>
    <w:rsid w:val="0036238A"/>
    <w:rsid w:val="00363303"/>
    <w:rsid w:val="0036356F"/>
    <w:rsid w:val="00363B2A"/>
    <w:rsid w:val="0036422D"/>
    <w:rsid w:val="0036583E"/>
    <w:rsid w:val="00366038"/>
    <w:rsid w:val="003676F9"/>
    <w:rsid w:val="00367907"/>
    <w:rsid w:val="00367F70"/>
    <w:rsid w:val="00371213"/>
    <w:rsid w:val="0037153A"/>
    <w:rsid w:val="00371558"/>
    <w:rsid w:val="00371C9A"/>
    <w:rsid w:val="00372086"/>
    <w:rsid w:val="003734A8"/>
    <w:rsid w:val="00374046"/>
    <w:rsid w:val="00375032"/>
    <w:rsid w:val="00380AB2"/>
    <w:rsid w:val="003824C4"/>
    <w:rsid w:val="0038336E"/>
    <w:rsid w:val="003833F1"/>
    <w:rsid w:val="003839E6"/>
    <w:rsid w:val="00383EDC"/>
    <w:rsid w:val="00384ED6"/>
    <w:rsid w:val="003854EB"/>
    <w:rsid w:val="00386754"/>
    <w:rsid w:val="003869E6"/>
    <w:rsid w:val="00387C5B"/>
    <w:rsid w:val="00387D10"/>
    <w:rsid w:val="003903DA"/>
    <w:rsid w:val="00391418"/>
    <w:rsid w:val="00392BE3"/>
    <w:rsid w:val="0039324A"/>
    <w:rsid w:val="00393856"/>
    <w:rsid w:val="00393ED9"/>
    <w:rsid w:val="00393FB6"/>
    <w:rsid w:val="0039470B"/>
    <w:rsid w:val="00394CED"/>
    <w:rsid w:val="003958B4"/>
    <w:rsid w:val="003A0700"/>
    <w:rsid w:val="003A2544"/>
    <w:rsid w:val="003A30A5"/>
    <w:rsid w:val="003A3405"/>
    <w:rsid w:val="003A41F8"/>
    <w:rsid w:val="003A563A"/>
    <w:rsid w:val="003A65F3"/>
    <w:rsid w:val="003A6C18"/>
    <w:rsid w:val="003B148E"/>
    <w:rsid w:val="003B3550"/>
    <w:rsid w:val="003B3D3F"/>
    <w:rsid w:val="003B631F"/>
    <w:rsid w:val="003B7489"/>
    <w:rsid w:val="003C2F1D"/>
    <w:rsid w:val="003C30B7"/>
    <w:rsid w:val="003C326A"/>
    <w:rsid w:val="003C33EA"/>
    <w:rsid w:val="003C3F43"/>
    <w:rsid w:val="003C415C"/>
    <w:rsid w:val="003C4181"/>
    <w:rsid w:val="003C4847"/>
    <w:rsid w:val="003C5467"/>
    <w:rsid w:val="003C66BD"/>
    <w:rsid w:val="003C71CD"/>
    <w:rsid w:val="003C7BAB"/>
    <w:rsid w:val="003D0461"/>
    <w:rsid w:val="003D2113"/>
    <w:rsid w:val="003D288B"/>
    <w:rsid w:val="003D4855"/>
    <w:rsid w:val="003D4ADD"/>
    <w:rsid w:val="003D4DAE"/>
    <w:rsid w:val="003D4E8E"/>
    <w:rsid w:val="003D5B61"/>
    <w:rsid w:val="003D6C77"/>
    <w:rsid w:val="003D70C9"/>
    <w:rsid w:val="003E0F9B"/>
    <w:rsid w:val="003E17F0"/>
    <w:rsid w:val="003E26CC"/>
    <w:rsid w:val="003E381E"/>
    <w:rsid w:val="003E3C81"/>
    <w:rsid w:val="003E424E"/>
    <w:rsid w:val="003E44BC"/>
    <w:rsid w:val="003E4888"/>
    <w:rsid w:val="003E50C1"/>
    <w:rsid w:val="003E5815"/>
    <w:rsid w:val="003F1006"/>
    <w:rsid w:val="003F2145"/>
    <w:rsid w:val="003F2274"/>
    <w:rsid w:val="003F38D4"/>
    <w:rsid w:val="003F42FE"/>
    <w:rsid w:val="003F4551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4FC8"/>
    <w:rsid w:val="004158C1"/>
    <w:rsid w:val="004174C8"/>
    <w:rsid w:val="00417F3B"/>
    <w:rsid w:val="00420ABA"/>
    <w:rsid w:val="00422367"/>
    <w:rsid w:val="00424696"/>
    <w:rsid w:val="004259F0"/>
    <w:rsid w:val="00425D53"/>
    <w:rsid w:val="00426E4C"/>
    <w:rsid w:val="00427CBA"/>
    <w:rsid w:val="0043040F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5577"/>
    <w:rsid w:val="004455C7"/>
    <w:rsid w:val="00445C3B"/>
    <w:rsid w:val="00446C59"/>
    <w:rsid w:val="004476B9"/>
    <w:rsid w:val="00447A42"/>
    <w:rsid w:val="00447C78"/>
    <w:rsid w:val="00447E40"/>
    <w:rsid w:val="004513D3"/>
    <w:rsid w:val="004522A8"/>
    <w:rsid w:val="00452498"/>
    <w:rsid w:val="004525B8"/>
    <w:rsid w:val="004525F9"/>
    <w:rsid w:val="0045273A"/>
    <w:rsid w:val="00452DE9"/>
    <w:rsid w:val="00453B07"/>
    <w:rsid w:val="00454C48"/>
    <w:rsid w:val="00455760"/>
    <w:rsid w:val="0045583F"/>
    <w:rsid w:val="00455EC5"/>
    <w:rsid w:val="0045714D"/>
    <w:rsid w:val="00460080"/>
    <w:rsid w:val="004613E6"/>
    <w:rsid w:val="00462511"/>
    <w:rsid w:val="00462EE5"/>
    <w:rsid w:val="0046331A"/>
    <w:rsid w:val="00463799"/>
    <w:rsid w:val="0046418A"/>
    <w:rsid w:val="00465B31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6B56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1F57"/>
    <w:rsid w:val="004B37F5"/>
    <w:rsid w:val="004B3BC4"/>
    <w:rsid w:val="004B50E1"/>
    <w:rsid w:val="004B673E"/>
    <w:rsid w:val="004B7735"/>
    <w:rsid w:val="004C0F2A"/>
    <w:rsid w:val="004C26EA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E0410"/>
    <w:rsid w:val="004E10BB"/>
    <w:rsid w:val="004E1784"/>
    <w:rsid w:val="004E3BBD"/>
    <w:rsid w:val="004E42C4"/>
    <w:rsid w:val="004E479B"/>
    <w:rsid w:val="004E487E"/>
    <w:rsid w:val="004E4F2B"/>
    <w:rsid w:val="004E51B3"/>
    <w:rsid w:val="004E53E4"/>
    <w:rsid w:val="004E63E5"/>
    <w:rsid w:val="004E63FF"/>
    <w:rsid w:val="004E66D8"/>
    <w:rsid w:val="004F019F"/>
    <w:rsid w:val="004F05CA"/>
    <w:rsid w:val="004F1CD0"/>
    <w:rsid w:val="004F2153"/>
    <w:rsid w:val="004F2735"/>
    <w:rsid w:val="004F3157"/>
    <w:rsid w:val="004F5BF2"/>
    <w:rsid w:val="004F687B"/>
    <w:rsid w:val="004F6EF3"/>
    <w:rsid w:val="004F7101"/>
    <w:rsid w:val="00500931"/>
    <w:rsid w:val="00501849"/>
    <w:rsid w:val="0050395E"/>
    <w:rsid w:val="00503E0E"/>
    <w:rsid w:val="00504570"/>
    <w:rsid w:val="00505817"/>
    <w:rsid w:val="00505D68"/>
    <w:rsid w:val="0050601F"/>
    <w:rsid w:val="00506076"/>
    <w:rsid w:val="00506F4D"/>
    <w:rsid w:val="005076CF"/>
    <w:rsid w:val="005079C5"/>
    <w:rsid w:val="00511FF4"/>
    <w:rsid w:val="00512A9A"/>
    <w:rsid w:val="005158E3"/>
    <w:rsid w:val="005164FD"/>
    <w:rsid w:val="005174A6"/>
    <w:rsid w:val="0051771D"/>
    <w:rsid w:val="005206BF"/>
    <w:rsid w:val="00520EDA"/>
    <w:rsid w:val="00526107"/>
    <w:rsid w:val="0052629F"/>
    <w:rsid w:val="00526455"/>
    <w:rsid w:val="0052788A"/>
    <w:rsid w:val="00527CBE"/>
    <w:rsid w:val="00530006"/>
    <w:rsid w:val="0053223B"/>
    <w:rsid w:val="00532616"/>
    <w:rsid w:val="00534260"/>
    <w:rsid w:val="00541061"/>
    <w:rsid w:val="005423B2"/>
    <w:rsid w:val="00542FC4"/>
    <w:rsid w:val="005446D3"/>
    <w:rsid w:val="00545F31"/>
    <w:rsid w:val="0054616F"/>
    <w:rsid w:val="00546216"/>
    <w:rsid w:val="005467F0"/>
    <w:rsid w:val="005501AE"/>
    <w:rsid w:val="00550A68"/>
    <w:rsid w:val="0055133F"/>
    <w:rsid w:val="00551C38"/>
    <w:rsid w:val="005525D6"/>
    <w:rsid w:val="005528A6"/>
    <w:rsid w:val="00553B6B"/>
    <w:rsid w:val="00554EA2"/>
    <w:rsid w:val="0055552B"/>
    <w:rsid w:val="00555BB4"/>
    <w:rsid w:val="005608EB"/>
    <w:rsid w:val="00560B3C"/>
    <w:rsid w:val="0056445C"/>
    <w:rsid w:val="00564E72"/>
    <w:rsid w:val="00564EAB"/>
    <w:rsid w:val="005656A7"/>
    <w:rsid w:val="0056584D"/>
    <w:rsid w:val="00567B06"/>
    <w:rsid w:val="00572165"/>
    <w:rsid w:val="00572D3A"/>
    <w:rsid w:val="00574181"/>
    <w:rsid w:val="005746F1"/>
    <w:rsid w:val="00574BB3"/>
    <w:rsid w:val="005757C7"/>
    <w:rsid w:val="00575CE5"/>
    <w:rsid w:val="00580015"/>
    <w:rsid w:val="00580070"/>
    <w:rsid w:val="0058074A"/>
    <w:rsid w:val="00582A13"/>
    <w:rsid w:val="00582F30"/>
    <w:rsid w:val="00583190"/>
    <w:rsid w:val="00583884"/>
    <w:rsid w:val="005840A3"/>
    <w:rsid w:val="00584992"/>
    <w:rsid w:val="005849D9"/>
    <w:rsid w:val="00584A63"/>
    <w:rsid w:val="00585C5C"/>
    <w:rsid w:val="00587A07"/>
    <w:rsid w:val="00590D2D"/>
    <w:rsid w:val="00591266"/>
    <w:rsid w:val="005917BD"/>
    <w:rsid w:val="005917FB"/>
    <w:rsid w:val="0059351A"/>
    <w:rsid w:val="00593F0F"/>
    <w:rsid w:val="00593FAA"/>
    <w:rsid w:val="00595C00"/>
    <w:rsid w:val="00596EEF"/>
    <w:rsid w:val="005A1044"/>
    <w:rsid w:val="005A1DE2"/>
    <w:rsid w:val="005A2719"/>
    <w:rsid w:val="005A276A"/>
    <w:rsid w:val="005A30AA"/>
    <w:rsid w:val="005A453A"/>
    <w:rsid w:val="005A717A"/>
    <w:rsid w:val="005A7EF6"/>
    <w:rsid w:val="005B045E"/>
    <w:rsid w:val="005B2511"/>
    <w:rsid w:val="005B2656"/>
    <w:rsid w:val="005B2697"/>
    <w:rsid w:val="005B30D7"/>
    <w:rsid w:val="005B3EDE"/>
    <w:rsid w:val="005B42B5"/>
    <w:rsid w:val="005B4A2C"/>
    <w:rsid w:val="005B4E09"/>
    <w:rsid w:val="005B5104"/>
    <w:rsid w:val="005B687E"/>
    <w:rsid w:val="005B7495"/>
    <w:rsid w:val="005B7A01"/>
    <w:rsid w:val="005B7BBE"/>
    <w:rsid w:val="005B7F82"/>
    <w:rsid w:val="005C019F"/>
    <w:rsid w:val="005C1C79"/>
    <w:rsid w:val="005C1CF4"/>
    <w:rsid w:val="005C302B"/>
    <w:rsid w:val="005C340C"/>
    <w:rsid w:val="005C34B6"/>
    <w:rsid w:val="005C3C20"/>
    <w:rsid w:val="005C555E"/>
    <w:rsid w:val="005C687C"/>
    <w:rsid w:val="005C7341"/>
    <w:rsid w:val="005D0DD3"/>
    <w:rsid w:val="005D3730"/>
    <w:rsid w:val="005D5359"/>
    <w:rsid w:val="005D60BE"/>
    <w:rsid w:val="005D693A"/>
    <w:rsid w:val="005D7B9B"/>
    <w:rsid w:val="005D7F0A"/>
    <w:rsid w:val="005E0EAA"/>
    <w:rsid w:val="005E15A2"/>
    <w:rsid w:val="005E33B1"/>
    <w:rsid w:val="005E36DD"/>
    <w:rsid w:val="005E3EE5"/>
    <w:rsid w:val="005E4065"/>
    <w:rsid w:val="005E513F"/>
    <w:rsid w:val="005E5389"/>
    <w:rsid w:val="005E78E2"/>
    <w:rsid w:val="005E7AFA"/>
    <w:rsid w:val="005E7CA8"/>
    <w:rsid w:val="005F0CE0"/>
    <w:rsid w:val="005F1F48"/>
    <w:rsid w:val="005F2CE5"/>
    <w:rsid w:val="005F2D6E"/>
    <w:rsid w:val="005F37E2"/>
    <w:rsid w:val="005F570A"/>
    <w:rsid w:val="005F5B47"/>
    <w:rsid w:val="005F6967"/>
    <w:rsid w:val="006000C2"/>
    <w:rsid w:val="006018DC"/>
    <w:rsid w:val="00601D1A"/>
    <w:rsid w:val="00602D63"/>
    <w:rsid w:val="0060360E"/>
    <w:rsid w:val="00603906"/>
    <w:rsid w:val="00603D33"/>
    <w:rsid w:val="00604375"/>
    <w:rsid w:val="00604AAD"/>
    <w:rsid w:val="00606CDD"/>
    <w:rsid w:val="006073A4"/>
    <w:rsid w:val="00607972"/>
    <w:rsid w:val="006102AC"/>
    <w:rsid w:val="006110A3"/>
    <w:rsid w:val="00611387"/>
    <w:rsid w:val="0061255B"/>
    <w:rsid w:val="00612B85"/>
    <w:rsid w:val="00612E53"/>
    <w:rsid w:val="00613103"/>
    <w:rsid w:val="006138DF"/>
    <w:rsid w:val="00613EA4"/>
    <w:rsid w:val="006149F4"/>
    <w:rsid w:val="00614F8B"/>
    <w:rsid w:val="00615205"/>
    <w:rsid w:val="006210EA"/>
    <w:rsid w:val="00621654"/>
    <w:rsid w:val="00621EF3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66B"/>
    <w:rsid w:val="00634A3D"/>
    <w:rsid w:val="00635635"/>
    <w:rsid w:val="00635CEE"/>
    <w:rsid w:val="00635DA7"/>
    <w:rsid w:val="006376B2"/>
    <w:rsid w:val="00640D8F"/>
    <w:rsid w:val="006426C8"/>
    <w:rsid w:val="00643156"/>
    <w:rsid w:val="0064333C"/>
    <w:rsid w:val="00644283"/>
    <w:rsid w:val="00645377"/>
    <w:rsid w:val="006456FC"/>
    <w:rsid w:val="00645D5E"/>
    <w:rsid w:val="006463EA"/>
    <w:rsid w:val="00647817"/>
    <w:rsid w:val="006506EC"/>
    <w:rsid w:val="006508FB"/>
    <w:rsid w:val="00652362"/>
    <w:rsid w:val="00656990"/>
    <w:rsid w:val="00657363"/>
    <w:rsid w:val="0066059B"/>
    <w:rsid w:val="00660A11"/>
    <w:rsid w:val="00660E1B"/>
    <w:rsid w:val="006628DD"/>
    <w:rsid w:val="0066364D"/>
    <w:rsid w:val="00663850"/>
    <w:rsid w:val="006640F2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7043"/>
    <w:rsid w:val="00677B9E"/>
    <w:rsid w:val="00677C41"/>
    <w:rsid w:val="00677DFB"/>
    <w:rsid w:val="00680D6C"/>
    <w:rsid w:val="00683231"/>
    <w:rsid w:val="0068453B"/>
    <w:rsid w:val="006850D3"/>
    <w:rsid w:val="0068526C"/>
    <w:rsid w:val="00685F7B"/>
    <w:rsid w:val="00685FEC"/>
    <w:rsid w:val="00686996"/>
    <w:rsid w:val="00690B4D"/>
    <w:rsid w:val="006919F5"/>
    <w:rsid w:val="006920BD"/>
    <w:rsid w:val="0069327D"/>
    <w:rsid w:val="00693EAB"/>
    <w:rsid w:val="006942CA"/>
    <w:rsid w:val="006966BF"/>
    <w:rsid w:val="006A100A"/>
    <w:rsid w:val="006A1056"/>
    <w:rsid w:val="006A165B"/>
    <w:rsid w:val="006A3973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CA5"/>
    <w:rsid w:val="006B3806"/>
    <w:rsid w:val="006B3EFD"/>
    <w:rsid w:val="006B3F70"/>
    <w:rsid w:val="006B58B1"/>
    <w:rsid w:val="006B6948"/>
    <w:rsid w:val="006B7468"/>
    <w:rsid w:val="006C1BA6"/>
    <w:rsid w:val="006C1BA7"/>
    <w:rsid w:val="006C1EB4"/>
    <w:rsid w:val="006C2E28"/>
    <w:rsid w:val="006C399F"/>
    <w:rsid w:val="006C7396"/>
    <w:rsid w:val="006C79AC"/>
    <w:rsid w:val="006D0389"/>
    <w:rsid w:val="006D08A1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AA6"/>
    <w:rsid w:val="006E0B8D"/>
    <w:rsid w:val="006E0D9B"/>
    <w:rsid w:val="006E126B"/>
    <w:rsid w:val="006E12FA"/>
    <w:rsid w:val="006E1FFC"/>
    <w:rsid w:val="006E490D"/>
    <w:rsid w:val="006E4F72"/>
    <w:rsid w:val="006E67AE"/>
    <w:rsid w:val="006E7D11"/>
    <w:rsid w:val="006E7D99"/>
    <w:rsid w:val="006E7F8F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EEA"/>
    <w:rsid w:val="006F7910"/>
    <w:rsid w:val="007011B8"/>
    <w:rsid w:val="00701814"/>
    <w:rsid w:val="0070192E"/>
    <w:rsid w:val="00702D20"/>
    <w:rsid w:val="0070334B"/>
    <w:rsid w:val="0070414F"/>
    <w:rsid w:val="00704EE4"/>
    <w:rsid w:val="00705927"/>
    <w:rsid w:val="00706499"/>
    <w:rsid w:val="00706922"/>
    <w:rsid w:val="00706FF3"/>
    <w:rsid w:val="00707094"/>
    <w:rsid w:val="00710723"/>
    <w:rsid w:val="00710CA5"/>
    <w:rsid w:val="007110F6"/>
    <w:rsid w:val="007118EA"/>
    <w:rsid w:val="0071383D"/>
    <w:rsid w:val="00713D85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7460"/>
    <w:rsid w:val="00737C0B"/>
    <w:rsid w:val="00737C36"/>
    <w:rsid w:val="00737F26"/>
    <w:rsid w:val="007412F7"/>
    <w:rsid w:val="007415C3"/>
    <w:rsid w:val="007427AC"/>
    <w:rsid w:val="00742BDF"/>
    <w:rsid w:val="00742CC6"/>
    <w:rsid w:val="007457EF"/>
    <w:rsid w:val="00746773"/>
    <w:rsid w:val="00746CB7"/>
    <w:rsid w:val="00746D15"/>
    <w:rsid w:val="00752B04"/>
    <w:rsid w:val="00753008"/>
    <w:rsid w:val="007530FA"/>
    <w:rsid w:val="007532D1"/>
    <w:rsid w:val="00753349"/>
    <w:rsid w:val="0075456D"/>
    <w:rsid w:val="00754AB4"/>
    <w:rsid w:val="007551FE"/>
    <w:rsid w:val="00756E4A"/>
    <w:rsid w:val="007571AD"/>
    <w:rsid w:val="00757658"/>
    <w:rsid w:val="007577AD"/>
    <w:rsid w:val="00760C37"/>
    <w:rsid w:val="007637D7"/>
    <w:rsid w:val="007642BA"/>
    <w:rsid w:val="0076449D"/>
    <w:rsid w:val="00764FED"/>
    <w:rsid w:val="007650BA"/>
    <w:rsid w:val="0076535C"/>
    <w:rsid w:val="007671B1"/>
    <w:rsid w:val="0076786A"/>
    <w:rsid w:val="00771224"/>
    <w:rsid w:val="0077339E"/>
    <w:rsid w:val="00777DA7"/>
    <w:rsid w:val="007806C8"/>
    <w:rsid w:val="00781D3F"/>
    <w:rsid w:val="00784EF0"/>
    <w:rsid w:val="0078508A"/>
    <w:rsid w:val="007853FA"/>
    <w:rsid w:val="007856AD"/>
    <w:rsid w:val="0078601F"/>
    <w:rsid w:val="007861CC"/>
    <w:rsid w:val="007905A1"/>
    <w:rsid w:val="00790A20"/>
    <w:rsid w:val="0079110D"/>
    <w:rsid w:val="00791448"/>
    <w:rsid w:val="00793516"/>
    <w:rsid w:val="00793EAB"/>
    <w:rsid w:val="0079442B"/>
    <w:rsid w:val="007949D0"/>
    <w:rsid w:val="00795730"/>
    <w:rsid w:val="00795835"/>
    <w:rsid w:val="007966D1"/>
    <w:rsid w:val="007A03CA"/>
    <w:rsid w:val="007A07D3"/>
    <w:rsid w:val="007A1336"/>
    <w:rsid w:val="007A22D9"/>
    <w:rsid w:val="007A2D0A"/>
    <w:rsid w:val="007A3084"/>
    <w:rsid w:val="007A4736"/>
    <w:rsid w:val="007A49BB"/>
    <w:rsid w:val="007A6236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B1E"/>
    <w:rsid w:val="007C4DC6"/>
    <w:rsid w:val="007C6E12"/>
    <w:rsid w:val="007C7E45"/>
    <w:rsid w:val="007D0536"/>
    <w:rsid w:val="007D153F"/>
    <w:rsid w:val="007D2896"/>
    <w:rsid w:val="007D39C7"/>
    <w:rsid w:val="007D42D6"/>
    <w:rsid w:val="007D5CDA"/>
    <w:rsid w:val="007D6A7B"/>
    <w:rsid w:val="007D6B1C"/>
    <w:rsid w:val="007D6B81"/>
    <w:rsid w:val="007D707C"/>
    <w:rsid w:val="007E3716"/>
    <w:rsid w:val="007E3ED3"/>
    <w:rsid w:val="007E4B98"/>
    <w:rsid w:val="007E5267"/>
    <w:rsid w:val="007E6127"/>
    <w:rsid w:val="007E6D50"/>
    <w:rsid w:val="007E6DCB"/>
    <w:rsid w:val="007F19B9"/>
    <w:rsid w:val="007F1B2F"/>
    <w:rsid w:val="007F1F9C"/>
    <w:rsid w:val="007F2C48"/>
    <w:rsid w:val="007F3217"/>
    <w:rsid w:val="007F3348"/>
    <w:rsid w:val="007F4639"/>
    <w:rsid w:val="007F4F91"/>
    <w:rsid w:val="007F55DA"/>
    <w:rsid w:val="007F5A57"/>
    <w:rsid w:val="007F5D04"/>
    <w:rsid w:val="00800F3D"/>
    <w:rsid w:val="0080128E"/>
    <w:rsid w:val="00802341"/>
    <w:rsid w:val="0080236F"/>
    <w:rsid w:val="00802D5C"/>
    <w:rsid w:val="00803464"/>
    <w:rsid w:val="00803A6C"/>
    <w:rsid w:val="00805396"/>
    <w:rsid w:val="00805617"/>
    <w:rsid w:val="00810141"/>
    <w:rsid w:val="008129BF"/>
    <w:rsid w:val="00812B2E"/>
    <w:rsid w:val="00812CBC"/>
    <w:rsid w:val="0081317F"/>
    <w:rsid w:val="008131BB"/>
    <w:rsid w:val="00813DD1"/>
    <w:rsid w:val="0081413A"/>
    <w:rsid w:val="00817126"/>
    <w:rsid w:val="008177D2"/>
    <w:rsid w:val="00817B6A"/>
    <w:rsid w:val="008206B5"/>
    <w:rsid w:val="00820BB7"/>
    <w:rsid w:val="008218BA"/>
    <w:rsid w:val="00821F79"/>
    <w:rsid w:val="00823CCA"/>
    <w:rsid w:val="00823FF7"/>
    <w:rsid w:val="00824DCD"/>
    <w:rsid w:val="00825846"/>
    <w:rsid w:val="008273D0"/>
    <w:rsid w:val="00827773"/>
    <w:rsid w:val="00827A38"/>
    <w:rsid w:val="00830AD7"/>
    <w:rsid w:val="0083215C"/>
    <w:rsid w:val="00832655"/>
    <w:rsid w:val="008358F0"/>
    <w:rsid w:val="00840B74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30A7"/>
    <w:rsid w:val="008557BA"/>
    <w:rsid w:val="00855BA4"/>
    <w:rsid w:val="00856146"/>
    <w:rsid w:val="008570FF"/>
    <w:rsid w:val="00857230"/>
    <w:rsid w:val="0085743E"/>
    <w:rsid w:val="00857943"/>
    <w:rsid w:val="008611E3"/>
    <w:rsid w:val="008632DC"/>
    <w:rsid w:val="008636D1"/>
    <w:rsid w:val="00863C30"/>
    <w:rsid w:val="00863FC9"/>
    <w:rsid w:val="008648C9"/>
    <w:rsid w:val="00864EB3"/>
    <w:rsid w:val="00864EE2"/>
    <w:rsid w:val="00870E5F"/>
    <w:rsid w:val="00870F0D"/>
    <w:rsid w:val="00871186"/>
    <w:rsid w:val="0087159A"/>
    <w:rsid w:val="008729C1"/>
    <w:rsid w:val="00872B45"/>
    <w:rsid w:val="008731F7"/>
    <w:rsid w:val="00874324"/>
    <w:rsid w:val="00880AF1"/>
    <w:rsid w:val="0088168C"/>
    <w:rsid w:val="00881855"/>
    <w:rsid w:val="00881C76"/>
    <w:rsid w:val="00881F23"/>
    <w:rsid w:val="00882112"/>
    <w:rsid w:val="0088301D"/>
    <w:rsid w:val="00883541"/>
    <w:rsid w:val="00883CC2"/>
    <w:rsid w:val="008847EB"/>
    <w:rsid w:val="00884D07"/>
    <w:rsid w:val="00885687"/>
    <w:rsid w:val="008870C7"/>
    <w:rsid w:val="00887161"/>
    <w:rsid w:val="008877D4"/>
    <w:rsid w:val="0088793C"/>
    <w:rsid w:val="00887FD8"/>
    <w:rsid w:val="008901DA"/>
    <w:rsid w:val="008903BD"/>
    <w:rsid w:val="0089285E"/>
    <w:rsid w:val="00892A31"/>
    <w:rsid w:val="00892B80"/>
    <w:rsid w:val="00892C49"/>
    <w:rsid w:val="00892D25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B4ED1"/>
    <w:rsid w:val="008B5203"/>
    <w:rsid w:val="008B5EFD"/>
    <w:rsid w:val="008B5F94"/>
    <w:rsid w:val="008B6C0A"/>
    <w:rsid w:val="008B6E35"/>
    <w:rsid w:val="008C006F"/>
    <w:rsid w:val="008C0934"/>
    <w:rsid w:val="008C1EE4"/>
    <w:rsid w:val="008C1F27"/>
    <w:rsid w:val="008C20F0"/>
    <w:rsid w:val="008C2275"/>
    <w:rsid w:val="008C2AC1"/>
    <w:rsid w:val="008C3892"/>
    <w:rsid w:val="008C3CC9"/>
    <w:rsid w:val="008C47D5"/>
    <w:rsid w:val="008C54D7"/>
    <w:rsid w:val="008C58A4"/>
    <w:rsid w:val="008C667E"/>
    <w:rsid w:val="008C6859"/>
    <w:rsid w:val="008C6D53"/>
    <w:rsid w:val="008C6E8A"/>
    <w:rsid w:val="008D1316"/>
    <w:rsid w:val="008D1CD5"/>
    <w:rsid w:val="008D1DB8"/>
    <w:rsid w:val="008D1EAE"/>
    <w:rsid w:val="008D2985"/>
    <w:rsid w:val="008D320E"/>
    <w:rsid w:val="008D5AC0"/>
    <w:rsid w:val="008D5FD2"/>
    <w:rsid w:val="008D656B"/>
    <w:rsid w:val="008D672B"/>
    <w:rsid w:val="008D72C4"/>
    <w:rsid w:val="008D7871"/>
    <w:rsid w:val="008E0DE3"/>
    <w:rsid w:val="008E0F5F"/>
    <w:rsid w:val="008E3402"/>
    <w:rsid w:val="008E3432"/>
    <w:rsid w:val="008E3AA4"/>
    <w:rsid w:val="008E3B68"/>
    <w:rsid w:val="008E4B94"/>
    <w:rsid w:val="008E595D"/>
    <w:rsid w:val="008E64A9"/>
    <w:rsid w:val="008E6587"/>
    <w:rsid w:val="008F0457"/>
    <w:rsid w:val="008F0488"/>
    <w:rsid w:val="008F1A9D"/>
    <w:rsid w:val="008F1D06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8F77EA"/>
    <w:rsid w:val="00900441"/>
    <w:rsid w:val="00900CA2"/>
    <w:rsid w:val="009010BD"/>
    <w:rsid w:val="0090136B"/>
    <w:rsid w:val="00901EF4"/>
    <w:rsid w:val="00902162"/>
    <w:rsid w:val="009041FA"/>
    <w:rsid w:val="00906A7B"/>
    <w:rsid w:val="00906F13"/>
    <w:rsid w:val="0090701A"/>
    <w:rsid w:val="00911DAC"/>
    <w:rsid w:val="00912067"/>
    <w:rsid w:val="00912686"/>
    <w:rsid w:val="0091439D"/>
    <w:rsid w:val="0091474E"/>
    <w:rsid w:val="00914D2B"/>
    <w:rsid w:val="00915A9C"/>
    <w:rsid w:val="00916705"/>
    <w:rsid w:val="00917452"/>
    <w:rsid w:val="00917ED0"/>
    <w:rsid w:val="00922E7A"/>
    <w:rsid w:val="00923662"/>
    <w:rsid w:val="009258D4"/>
    <w:rsid w:val="00925DA2"/>
    <w:rsid w:val="009279CB"/>
    <w:rsid w:val="00927FEB"/>
    <w:rsid w:val="00931588"/>
    <w:rsid w:val="00932AA5"/>
    <w:rsid w:val="009341FE"/>
    <w:rsid w:val="009343B1"/>
    <w:rsid w:val="00934700"/>
    <w:rsid w:val="0093514C"/>
    <w:rsid w:val="0093703A"/>
    <w:rsid w:val="0093798F"/>
    <w:rsid w:val="00940DE5"/>
    <w:rsid w:val="00940EB6"/>
    <w:rsid w:val="0094147B"/>
    <w:rsid w:val="00941FB7"/>
    <w:rsid w:val="00943372"/>
    <w:rsid w:val="00943CE5"/>
    <w:rsid w:val="00944994"/>
    <w:rsid w:val="00944A6C"/>
    <w:rsid w:val="00945103"/>
    <w:rsid w:val="009455F0"/>
    <w:rsid w:val="0094575F"/>
    <w:rsid w:val="009477BF"/>
    <w:rsid w:val="0095256F"/>
    <w:rsid w:val="00952653"/>
    <w:rsid w:val="00953AE2"/>
    <w:rsid w:val="0095518B"/>
    <w:rsid w:val="009558B2"/>
    <w:rsid w:val="009558BF"/>
    <w:rsid w:val="009564BA"/>
    <w:rsid w:val="00957AE9"/>
    <w:rsid w:val="00960623"/>
    <w:rsid w:val="009618C8"/>
    <w:rsid w:val="00961BE8"/>
    <w:rsid w:val="0096227B"/>
    <w:rsid w:val="0096313D"/>
    <w:rsid w:val="009632F8"/>
    <w:rsid w:val="00964792"/>
    <w:rsid w:val="009669C4"/>
    <w:rsid w:val="00966B90"/>
    <w:rsid w:val="0096728F"/>
    <w:rsid w:val="0096779C"/>
    <w:rsid w:val="00967873"/>
    <w:rsid w:val="00971466"/>
    <w:rsid w:val="00971CB7"/>
    <w:rsid w:val="00972F08"/>
    <w:rsid w:val="00974726"/>
    <w:rsid w:val="00974AB5"/>
    <w:rsid w:val="00976161"/>
    <w:rsid w:val="00976CF9"/>
    <w:rsid w:val="009801B2"/>
    <w:rsid w:val="009805B7"/>
    <w:rsid w:val="0098075B"/>
    <w:rsid w:val="00980BCF"/>
    <w:rsid w:val="00980D59"/>
    <w:rsid w:val="00981B1B"/>
    <w:rsid w:val="00985233"/>
    <w:rsid w:val="00985AF7"/>
    <w:rsid w:val="00986142"/>
    <w:rsid w:val="009865C3"/>
    <w:rsid w:val="00986A3D"/>
    <w:rsid w:val="00987F32"/>
    <w:rsid w:val="009909AE"/>
    <w:rsid w:val="00990E28"/>
    <w:rsid w:val="009913B7"/>
    <w:rsid w:val="00993EB2"/>
    <w:rsid w:val="00994127"/>
    <w:rsid w:val="009952F2"/>
    <w:rsid w:val="00995918"/>
    <w:rsid w:val="009A086E"/>
    <w:rsid w:val="009A19F7"/>
    <w:rsid w:val="009A1E9C"/>
    <w:rsid w:val="009A24DF"/>
    <w:rsid w:val="009A6BC3"/>
    <w:rsid w:val="009A6D9B"/>
    <w:rsid w:val="009A7BDB"/>
    <w:rsid w:val="009B061C"/>
    <w:rsid w:val="009B137D"/>
    <w:rsid w:val="009B2CB6"/>
    <w:rsid w:val="009B3095"/>
    <w:rsid w:val="009B354D"/>
    <w:rsid w:val="009B6DB2"/>
    <w:rsid w:val="009B7A0C"/>
    <w:rsid w:val="009C0F63"/>
    <w:rsid w:val="009C1024"/>
    <w:rsid w:val="009C10C5"/>
    <w:rsid w:val="009C1E9A"/>
    <w:rsid w:val="009C27AA"/>
    <w:rsid w:val="009C3692"/>
    <w:rsid w:val="009C3C3C"/>
    <w:rsid w:val="009C53AF"/>
    <w:rsid w:val="009C58A1"/>
    <w:rsid w:val="009C6231"/>
    <w:rsid w:val="009C6BDA"/>
    <w:rsid w:val="009C6E67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6ACB"/>
    <w:rsid w:val="009D7788"/>
    <w:rsid w:val="009E07DC"/>
    <w:rsid w:val="009E0D02"/>
    <w:rsid w:val="009E0FA6"/>
    <w:rsid w:val="009E198F"/>
    <w:rsid w:val="009E59C6"/>
    <w:rsid w:val="009E67BF"/>
    <w:rsid w:val="009E7223"/>
    <w:rsid w:val="009F00F5"/>
    <w:rsid w:val="009F01B3"/>
    <w:rsid w:val="009F0230"/>
    <w:rsid w:val="009F063E"/>
    <w:rsid w:val="009F1651"/>
    <w:rsid w:val="009F2A55"/>
    <w:rsid w:val="009F3723"/>
    <w:rsid w:val="009F3E19"/>
    <w:rsid w:val="009F41FE"/>
    <w:rsid w:val="009F587A"/>
    <w:rsid w:val="009F6DB5"/>
    <w:rsid w:val="009F6E91"/>
    <w:rsid w:val="00A0047A"/>
    <w:rsid w:val="00A00787"/>
    <w:rsid w:val="00A00A3A"/>
    <w:rsid w:val="00A01B75"/>
    <w:rsid w:val="00A040C4"/>
    <w:rsid w:val="00A04536"/>
    <w:rsid w:val="00A04A03"/>
    <w:rsid w:val="00A053E6"/>
    <w:rsid w:val="00A06B6F"/>
    <w:rsid w:val="00A0766C"/>
    <w:rsid w:val="00A107C2"/>
    <w:rsid w:val="00A10E00"/>
    <w:rsid w:val="00A10E52"/>
    <w:rsid w:val="00A10E6D"/>
    <w:rsid w:val="00A117F0"/>
    <w:rsid w:val="00A12C0E"/>
    <w:rsid w:val="00A132D5"/>
    <w:rsid w:val="00A134DF"/>
    <w:rsid w:val="00A14281"/>
    <w:rsid w:val="00A14ADE"/>
    <w:rsid w:val="00A1606C"/>
    <w:rsid w:val="00A17040"/>
    <w:rsid w:val="00A17C1C"/>
    <w:rsid w:val="00A17D60"/>
    <w:rsid w:val="00A233EF"/>
    <w:rsid w:val="00A23842"/>
    <w:rsid w:val="00A23E48"/>
    <w:rsid w:val="00A24CDA"/>
    <w:rsid w:val="00A25D7C"/>
    <w:rsid w:val="00A264A5"/>
    <w:rsid w:val="00A272F8"/>
    <w:rsid w:val="00A27722"/>
    <w:rsid w:val="00A30A5C"/>
    <w:rsid w:val="00A31612"/>
    <w:rsid w:val="00A32D8C"/>
    <w:rsid w:val="00A34B27"/>
    <w:rsid w:val="00A3502B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D7F"/>
    <w:rsid w:val="00A44E7B"/>
    <w:rsid w:val="00A44FFF"/>
    <w:rsid w:val="00A4523B"/>
    <w:rsid w:val="00A476BB"/>
    <w:rsid w:val="00A47E8D"/>
    <w:rsid w:val="00A516B1"/>
    <w:rsid w:val="00A5178F"/>
    <w:rsid w:val="00A51C2C"/>
    <w:rsid w:val="00A53A24"/>
    <w:rsid w:val="00A552B0"/>
    <w:rsid w:val="00A559C1"/>
    <w:rsid w:val="00A55A7D"/>
    <w:rsid w:val="00A57078"/>
    <w:rsid w:val="00A57096"/>
    <w:rsid w:val="00A57D61"/>
    <w:rsid w:val="00A60E2C"/>
    <w:rsid w:val="00A6159E"/>
    <w:rsid w:val="00A61839"/>
    <w:rsid w:val="00A62FE8"/>
    <w:rsid w:val="00A63326"/>
    <w:rsid w:val="00A65310"/>
    <w:rsid w:val="00A65E38"/>
    <w:rsid w:val="00A65F31"/>
    <w:rsid w:val="00A6604C"/>
    <w:rsid w:val="00A660C8"/>
    <w:rsid w:val="00A6633C"/>
    <w:rsid w:val="00A66C90"/>
    <w:rsid w:val="00A7160E"/>
    <w:rsid w:val="00A72D28"/>
    <w:rsid w:val="00A73A93"/>
    <w:rsid w:val="00A7412D"/>
    <w:rsid w:val="00A7510D"/>
    <w:rsid w:val="00A7578F"/>
    <w:rsid w:val="00A758E4"/>
    <w:rsid w:val="00A77B52"/>
    <w:rsid w:val="00A80F2A"/>
    <w:rsid w:val="00A823D6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408"/>
    <w:rsid w:val="00A9171E"/>
    <w:rsid w:val="00A93696"/>
    <w:rsid w:val="00A93CB7"/>
    <w:rsid w:val="00A93EA7"/>
    <w:rsid w:val="00A941E7"/>
    <w:rsid w:val="00A9423B"/>
    <w:rsid w:val="00A95C0D"/>
    <w:rsid w:val="00A96FFC"/>
    <w:rsid w:val="00A97F20"/>
    <w:rsid w:val="00AA1267"/>
    <w:rsid w:val="00AA21F2"/>
    <w:rsid w:val="00AA3067"/>
    <w:rsid w:val="00AA4A0C"/>
    <w:rsid w:val="00AA4AB9"/>
    <w:rsid w:val="00AA5BA5"/>
    <w:rsid w:val="00AA60CF"/>
    <w:rsid w:val="00AA6983"/>
    <w:rsid w:val="00AB0452"/>
    <w:rsid w:val="00AB0526"/>
    <w:rsid w:val="00AB2117"/>
    <w:rsid w:val="00AB388F"/>
    <w:rsid w:val="00AB4ED1"/>
    <w:rsid w:val="00AB5F34"/>
    <w:rsid w:val="00AB6736"/>
    <w:rsid w:val="00AB6A57"/>
    <w:rsid w:val="00AB6BDB"/>
    <w:rsid w:val="00AC08D4"/>
    <w:rsid w:val="00AC16CA"/>
    <w:rsid w:val="00AC327E"/>
    <w:rsid w:val="00AC35C7"/>
    <w:rsid w:val="00AC62CE"/>
    <w:rsid w:val="00AC698D"/>
    <w:rsid w:val="00AC6B63"/>
    <w:rsid w:val="00AD1700"/>
    <w:rsid w:val="00AD21E8"/>
    <w:rsid w:val="00AD252B"/>
    <w:rsid w:val="00AD47C4"/>
    <w:rsid w:val="00AD4DF2"/>
    <w:rsid w:val="00AD5229"/>
    <w:rsid w:val="00AD61E7"/>
    <w:rsid w:val="00AE055B"/>
    <w:rsid w:val="00AE1114"/>
    <w:rsid w:val="00AE3FD9"/>
    <w:rsid w:val="00AE4533"/>
    <w:rsid w:val="00AE4A78"/>
    <w:rsid w:val="00AE5190"/>
    <w:rsid w:val="00AE5354"/>
    <w:rsid w:val="00AE5E6A"/>
    <w:rsid w:val="00AE6F87"/>
    <w:rsid w:val="00AE72F8"/>
    <w:rsid w:val="00AE75FB"/>
    <w:rsid w:val="00AE7F40"/>
    <w:rsid w:val="00AF2456"/>
    <w:rsid w:val="00AF3B07"/>
    <w:rsid w:val="00AF57CF"/>
    <w:rsid w:val="00AF5ACA"/>
    <w:rsid w:val="00AF62EE"/>
    <w:rsid w:val="00AF71F7"/>
    <w:rsid w:val="00B00ED9"/>
    <w:rsid w:val="00B015E4"/>
    <w:rsid w:val="00B01752"/>
    <w:rsid w:val="00B03BBA"/>
    <w:rsid w:val="00B04F6B"/>
    <w:rsid w:val="00B053AC"/>
    <w:rsid w:val="00B05687"/>
    <w:rsid w:val="00B05834"/>
    <w:rsid w:val="00B05D52"/>
    <w:rsid w:val="00B07C80"/>
    <w:rsid w:val="00B1096A"/>
    <w:rsid w:val="00B110A2"/>
    <w:rsid w:val="00B11128"/>
    <w:rsid w:val="00B1182E"/>
    <w:rsid w:val="00B12D1F"/>
    <w:rsid w:val="00B130B9"/>
    <w:rsid w:val="00B13357"/>
    <w:rsid w:val="00B13A2C"/>
    <w:rsid w:val="00B13F79"/>
    <w:rsid w:val="00B164AC"/>
    <w:rsid w:val="00B164E6"/>
    <w:rsid w:val="00B1718D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45DC"/>
    <w:rsid w:val="00B37FEE"/>
    <w:rsid w:val="00B41793"/>
    <w:rsid w:val="00B41A98"/>
    <w:rsid w:val="00B41D85"/>
    <w:rsid w:val="00B431C8"/>
    <w:rsid w:val="00B44C4B"/>
    <w:rsid w:val="00B44F74"/>
    <w:rsid w:val="00B45DDC"/>
    <w:rsid w:val="00B46A39"/>
    <w:rsid w:val="00B473C1"/>
    <w:rsid w:val="00B51035"/>
    <w:rsid w:val="00B51653"/>
    <w:rsid w:val="00B52B43"/>
    <w:rsid w:val="00B52B48"/>
    <w:rsid w:val="00B534E4"/>
    <w:rsid w:val="00B53A26"/>
    <w:rsid w:val="00B5524B"/>
    <w:rsid w:val="00B560F1"/>
    <w:rsid w:val="00B57985"/>
    <w:rsid w:val="00B60201"/>
    <w:rsid w:val="00B60315"/>
    <w:rsid w:val="00B60B47"/>
    <w:rsid w:val="00B61CA1"/>
    <w:rsid w:val="00B63360"/>
    <w:rsid w:val="00B63676"/>
    <w:rsid w:val="00B63945"/>
    <w:rsid w:val="00B6456D"/>
    <w:rsid w:val="00B64CFA"/>
    <w:rsid w:val="00B65229"/>
    <w:rsid w:val="00B659A9"/>
    <w:rsid w:val="00B66A33"/>
    <w:rsid w:val="00B6730C"/>
    <w:rsid w:val="00B673B2"/>
    <w:rsid w:val="00B67C8E"/>
    <w:rsid w:val="00B67DD6"/>
    <w:rsid w:val="00B71244"/>
    <w:rsid w:val="00B71EB8"/>
    <w:rsid w:val="00B751B3"/>
    <w:rsid w:val="00B7676B"/>
    <w:rsid w:val="00B802B7"/>
    <w:rsid w:val="00B81414"/>
    <w:rsid w:val="00B81BB7"/>
    <w:rsid w:val="00B81BB9"/>
    <w:rsid w:val="00B83350"/>
    <w:rsid w:val="00B843A0"/>
    <w:rsid w:val="00B84C01"/>
    <w:rsid w:val="00B84D1F"/>
    <w:rsid w:val="00B863EB"/>
    <w:rsid w:val="00B87071"/>
    <w:rsid w:val="00B87D65"/>
    <w:rsid w:val="00B904F7"/>
    <w:rsid w:val="00B92032"/>
    <w:rsid w:val="00B940B2"/>
    <w:rsid w:val="00B94720"/>
    <w:rsid w:val="00B951AC"/>
    <w:rsid w:val="00BA0E7A"/>
    <w:rsid w:val="00BA1093"/>
    <w:rsid w:val="00BA1A00"/>
    <w:rsid w:val="00BA2204"/>
    <w:rsid w:val="00BA32BE"/>
    <w:rsid w:val="00BA6A97"/>
    <w:rsid w:val="00BA6B40"/>
    <w:rsid w:val="00BA6BDE"/>
    <w:rsid w:val="00BB10CF"/>
    <w:rsid w:val="00BB1E13"/>
    <w:rsid w:val="00BB22BB"/>
    <w:rsid w:val="00BB31E1"/>
    <w:rsid w:val="00BB347C"/>
    <w:rsid w:val="00BB5E73"/>
    <w:rsid w:val="00BB6054"/>
    <w:rsid w:val="00BB6340"/>
    <w:rsid w:val="00BC00AF"/>
    <w:rsid w:val="00BC031D"/>
    <w:rsid w:val="00BC0E7F"/>
    <w:rsid w:val="00BC10AD"/>
    <w:rsid w:val="00BC1302"/>
    <w:rsid w:val="00BC3C5C"/>
    <w:rsid w:val="00BC4ABF"/>
    <w:rsid w:val="00BC4EF0"/>
    <w:rsid w:val="00BC5478"/>
    <w:rsid w:val="00BC7366"/>
    <w:rsid w:val="00BD153B"/>
    <w:rsid w:val="00BD15CC"/>
    <w:rsid w:val="00BD2A0C"/>
    <w:rsid w:val="00BD2C3E"/>
    <w:rsid w:val="00BD3160"/>
    <w:rsid w:val="00BD34B1"/>
    <w:rsid w:val="00BD42ED"/>
    <w:rsid w:val="00BD499D"/>
    <w:rsid w:val="00BD4C5D"/>
    <w:rsid w:val="00BD5872"/>
    <w:rsid w:val="00BD5A19"/>
    <w:rsid w:val="00BD61FF"/>
    <w:rsid w:val="00BD6522"/>
    <w:rsid w:val="00BD6615"/>
    <w:rsid w:val="00BD7B46"/>
    <w:rsid w:val="00BE19DF"/>
    <w:rsid w:val="00BE1ABF"/>
    <w:rsid w:val="00BE1EFF"/>
    <w:rsid w:val="00BE2448"/>
    <w:rsid w:val="00BE279A"/>
    <w:rsid w:val="00BE428B"/>
    <w:rsid w:val="00BE49DB"/>
    <w:rsid w:val="00BE6B66"/>
    <w:rsid w:val="00BE79BB"/>
    <w:rsid w:val="00BF05FE"/>
    <w:rsid w:val="00BF07E2"/>
    <w:rsid w:val="00BF14A1"/>
    <w:rsid w:val="00BF2405"/>
    <w:rsid w:val="00BF43A3"/>
    <w:rsid w:val="00BF47DA"/>
    <w:rsid w:val="00BF4C13"/>
    <w:rsid w:val="00BF7E3B"/>
    <w:rsid w:val="00C01220"/>
    <w:rsid w:val="00C0127B"/>
    <w:rsid w:val="00C026BC"/>
    <w:rsid w:val="00C046BA"/>
    <w:rsid w:val="00C0538F"/>
    <w:rsid w:val="00C06A5F"/>
    <w:rsid w:val="00C0716D"/>
    <w:rsid w:val="00C10292"/>
    <w:rsid w:val="00C108D3"/>
    <w:rsid w:val="00C13E88"/>
    <w:rsid w:val="00C14359"/>
    <w:rsid w:val="00C151BD"/>
    <w:rsid w:val="00C1578B"/>
    <w:rsid w:val="00C17664"/>
    <w:rsid w:val="00C17804"/>
    <w:rsid w:val="00C21406"/>
    <w:rsid w:val="00C222FF"/>
    <w:rsid w:val="00C2598B"/>
    <w:rsid w:val="00C25CBF"/>
    <w:rsid w:val="00C265C5"/>
    <w:rsid w:val="00C267F5"/>
    <w:rsid w:val="00C27ACF"/>
    <w:rsid w:val="00C32F76"/>
    <w:rsid w:val="00C330DE"/>
    <w:rsid w:val="00C3358D"/>
    <w:rsid w:val="00C33F81"/>
    <w:rsid w:val="00C346B5"/>
    <w:rsid w:val="00C35058"/>
    <w:rsid w:val="00C36B29"/>
    <w:rsid w:val="00C37C5E"/>
    <w:rsid w:val="00C4147F"/>
    <w:rsid w:val="00C41FB6"/>
    <w:rsid w:val="00C4222B"/>
    <w:rsid w:val="00C42EBF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1A75"/>
    <w:rsid w:val="00C63AC1"/>
    <w:rsid w:val="00C63FE0"/>
    <w:rsid w:val="00C64993"/>
    <w:rsid w:val="00C66F6C"/>
    <w:rsid w:val="00C678F9"/>
    <w:rsid w:val="00C720A0"/>
    <w:rsid w:val="00C721DB"/>
    <w:rsid w:val="00C7260F"/>
    <w:rsid w:val="00C72ABD"/>
    <w:rsid w:val="00C72DAD"/>
    <w:rsid w:val="00C73BAF"/>
    <w:rsid w:val="00C73F23"/>
    <w:rsid w:val="00C746C1"/>
    <w:rsid w:val="00C76260"/>
    <w:rsid w:val="00C76379"/>
    <w:rsid w:val="00C81CF1"/>
    <w:rsid w:val="00C84533"/>
    <w:rsid w:val="00C86D22"/>
    <w:rsid w:val="00C87308"/>
    <w:rsid w:val="00C9005C"/>
    <w:rsid w:val="00C91590"/>
    <w:rsid w:val="00C91CE8"/>
    <w:rsid w:val="00C92A3E"/>
    <w:rsid w:val="00C9311F"/>
    <w:rsid w:val="00C9776F"/>
    <w:rsid w:val="00CA0F3F"/>
    <w:rsid w:val="00CA131F"/>
    <w:rsid w:val="00CA260E"/>
    <w:rsid w:val="00CA268D"/>
    <w:rsid w:val="00CA2AB8"/>
    <w:rsid w:val="00CA2BC0"/>
    <w:rsid w:val="00CA2CB8"/>
    <w:rsid w:val="00CA3438"/>
    <w:rsid w:val="00CA4358"/>
    <w:rsid w:val="00CA5A4D"/>
    <w:rsid w:val="00CA6597"/>
    <w:rsid w:val="00CA676D"/>
    <w:rsid w:val="00CA789D"/>
    <w:rsid w:val="00CB1710"/>
    <w:rsid w:val="00CB235E"/>
    <w:rsid w:val="00CB492F"/>
    <w:rsid w:val="00CB6093"/>
    <w:rsid w:val="00CC1161"/>
    <w:rsid w:val="00CC181B"/>
    <w:rsid w:val="00CC18F4"/>
    <w:rsid w:val="00CC1C0A"/>
    <w:rsid w:val="00CC2401"/>
    <w:rsid w:val="00CC27AD"/>
    <w:rsid w:val="00CC3AE5"/>
    <w:rsid w:val="00CC4C03"/>
    <w:rsid w:val="00CC5E68"/>
    <w:rsid w:val="00CC6C60"/>
    <w:rsid w:val="00CC7FA5"/>
    <w:rsid w:val="00CD040F"/>
    <w:rsid w:val="00CD0B6D"/>
    <w:rsid w:val="00CD216F"/>
    <w:rsid w:val="00CD2FF8"/>
    <w:rsid w:val="00CD3636"/>
    <w:rsid w:val="00CD4FF5"/>
    <w:rsid w:val="00CD6C75"/>
    <w:rsid w:val="00CD6F93"/>
    <w:rsid w:val="00CD72BB"/>
    <w:rsid w:val="00CE1B23"/>
    <w:rsid w:val="00CE3FFB"/>
    <w:rsid w:val="00CE41C3"/>
    <w:rsid w:val="00CE421A"/>
    <w:rsid w:val="00CE4421"/>
    <w:rsid w:val="00CE47EC"/>
    <w:rsid w:val="00CE4E61"/>
    <w:rsid w:val="00CE55A1"/>
    <w:rsid w:val="00CE60A4"/>
    <w:rsid w:val="00CE6709"/>
    <w:rsid w:val="00CF3424"/>
    <w:rsid w:val="00CF4E09"/>
    <w:rsid w:val="00CF5688"/>
    <w:rsid w:val="00CF5BEF"/>
    <w:rsid w:val="00CF5DD3"/>
    <w:rsid w:val="00CF64F5"/>
    <w:rsid w:val="00CF784B"/>
    <w:rsid w:val="00CF7F8B"/>
    <w:rsid w:val="00D020E5"/>
    <w:rsid w:val="00D037B8"/>
    <w:rsid w:val="00D046F4"/>
    <w:rsid w:val="00D05DC4"/>
    <w:rsid w:val="00D072AA"/>
    <w:rsid w:val="00D10A4B"/>
    <w:rsid w:val="00D11378"/>
    <w:rsid w:val="00D169CA"/>
    <w:rsid w:val="00D16CD2"/>
    <w:rsid w:val="00D16EC1"/>
    <w:rsid w:val="00D179C2"/>
    <w:rsid w:val="00D219DB"/>
    <w:rsid w:val="00D22412"/>
    <w:rsid w:val="00D23D83"/>
    <w:rsid w:val="00D2547D"/>
    <w:rsid w:val="00D262BC"/>
    <w:rsid w:val="00D266B9"/>
    <w:rsid w:val="00D306E8"/>
    <w:rsid w:val="00D30D28"/>
    <w:rsid w:val="00D32B96"/>
    <w:rsid w:val="00D3393D"/>
    <w:rsid w:val="00D3580E"/>
    <w:rsid w:val="00D377DB"/>
    <w:rsid w:val="00D379C0"/>
    <w:rsid w:val="00D401A7"/>
    <w:rsid w:val="00D4044E"/>
    <w:rsid w:val="00D4193B"/>
    <w:rsid w:val="00D44995"/>
    <w:rsid w:val="00D462ED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52F"/>
    <w:rsid w:val="00D60C4F"/>
    <w:rsid w:val="00D6296D"/>
    <w:rsid w:val="00D62C24"/>
    <w:rsid w:val="00D62C44"/>
    <w:rsid w:val="00D62EAD"/>
    <w:rsid w:val="00D65765"/>
    <w:rsid w:val="00D66E58"/>
    <w:rsid w:val="00D67D0A"/>
    <w:rsid w:val="00D70383"/>
    <w:rsid w:val="00D71C39"/>
    <w:rsid w:val="00D73856"/>
    <w:rsid w:val="00D774FA"/>
    <w:rsid w:val="00D77A10"/>
    <w:rsid w:val="00D8285C"/>
    <w:rsid w:val="00D83517"/>
    <w:rsid w:val="00D871FD"/>
    <w:rsid w:val="00D87745"/>
    <w:rsid w:val="00D902A4"/>
    <w:rsid w:val="00D90376"/>
    <w:rsid w:val="00D90797"/>
    <w:rsid w:val="00D92384"/>
    <w:rsid w:val="00D96163"/>
    <w:rsid w:val="00D965AC"/>
    <w:rsid w:val="00D968BE"/>
    <w:rsid w:val="00D97545"/>
    <w:rsid w:val="00DA028E"/>
    <w:rsid w:val="00DA2EAA"/>
    <w:rsid w:val="00DA460B"/>
    <w:rsid w:val="00DA614A"/>
    <w:rsid w:val="00DA7403"/>
    <w:rsid w:val="00DB0386"/>
    <w:rsid w:val="00DB0923"/>
    <w:rsid w:val="00DB0B4A"/>
    <w:rsid w:val="00DB1881"/>
    <w:rsid w:val="00DB28BF"/>
    <w:rsid w:val="00DB3313"/>
    <w:rsid w:val="00DB62F2"/>
    <w:rsid w:val="00DB630B"/>
    <w:rsid w:val="00DB686C"/>
    <w:rsid w:val="00DB6C4C"/>
    <w:rsid w:val="00DC1013"/>
    <w:rsid w:val="00DC1DB2"/>
    <w:rsid w:val="00DC1EC5"/>
    <w:rsid w:val="00DC20FB"/>
    <w:rsid w:val="00DC2F1F"/>
    <w:rsid w:val="00DC3059"/>
    <w:rsid w:val="00DC45EA"/>
    <w:rsid w:val="00DC6C37"/>
    <w:rsid w:val="00DC74FC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D5DD8"/>
    <w:rsid w:val="00DE09D0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E01270"/>
    <w:rsid w:val="00E0128A"/>
    <w:rsid w:val="00E017DE"/>
    <w:rsid w:val="00E017EA"/>
    <w:rsid w:val="00E0314A"/>
    <w:rsid w:val="00E10924"/>
    <w:rsid w:val="00E10BA1"/>
    <w:rsid w:val="00E1345C"/>
    <w:rsid w:val="00E13A6D"/>
    <w:rsid w:val="00E13D54"/>
    <w:rsid w:val="00E14010"/>
    <w:rsid w:val="00E14832"/>
    <w:rsid w:val="00E14AEC"/>
    <w:rsid w:val="00E14C5E"/>
    <w:rsid w:val="00E14EF2"/>
    <w:rsid w:val="00E150FD"/>
    <w:rsid w:val="00E16826"/>
    <w:rsid w:val="00E20435"/>
    <w:rsid w:val="00E20504"/>
    <w:rsid w:val="00E20E2E"/>
    <w:rsid w:val="00E2168B"/>
    <w:rsid w:val="00E21879"/>
    <w:rsid w:val="00E220BB"/>
    <w:rsid w:val="00E23D91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1607"/>
    <w:rsid w:val="00E442B2"/>
    <w:rsid w:val="00E47088"/>
    <w:rsid w:val="00E510AC"/>
    <w:rsid w:val="00E53A47"/>
    <w:rsid w:val="00E540C5"/>
    <w:rsid w:val="00E5456F"/>
    <w:rsid w:val="00E604C4"/>
    <w:rsid w:val="00E604F4"/>
    <w:rsid w:val="00E608F3"/>
    <w:rsid w:val="00E60C48"/>
    <w:rsid w:val="00E615F2"/>
    <w:rsid w:val="00E62760"/>
    <w:rsid w:val="00E62F46"/>
    <w:rsid w:val="00E63511"/>
    <w:rsid w:val="00E63FB8"/>
    <w:rsid w:val="00E65720"/>
    <w:rsid w:val="00E66689"/>
    <w:rsid w:val="00E66C8F"/>
    <w:rsid w:val="00E7003E"/>
    <w:rsid w:val="00E7101B"/>
    <w:rsid w:val="00E72CB9"/>
    <w:rsid w:val="00E745A1"/>
    <w:rsid w:val="00E74CFD"/>
    <w:rsid w:val="00E75403"/>
    <w:rsid w:val="00E755ED"/>
    <w:rsid w:val="00E75AC5"/>
    <w:rsid w:val="00E76095"/>
    <w:rsid w:val="00E76894"/>
    <w:rsid w:val="00E76CC3"/>
    <w:rsid w:val="00E80F62"/>
    <w:rsid w:val="00E81FFB"/>
    <w:rsid w:val="00E864D6"/>
    <w:rsid w:val="00E86DAD"/>
    <w:rsid w:val="00E870D9"/>
    <w:rsid w:val="00E8755F"/>
    <w:rsid w:val="00E90249"/>
    <w:rsid w:val="00E90618"/>
    <w:rsid w:val="00E925F0"/>
    <w:rsid w:val="00E94AC4"/>
    <w:rsid w:val="00E94C2C"/>
    <w:rsid w:val="00E97138"/>
    <w:rsid w:val="00E9731A"/>
    <w:rsid w:val="00E97935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7F0"/>
    <w:rsid w:val="00EB62FF"/>
    <w:rsid w:val="00EB6962"/>
    <w:rsid w:val="00EB7B70"/>
    <w:rsid w:val="00EB7BA8"/>
    <w:rsid w:val="00EC114C"/>
    <w:rsid w:val="00EC1487"/>
    <w:rsid w:val="00EC4535"/>
    <w:rsid w:val="00EC790A"/>
    <w:rsid w:val="00EC792F"/>
    <w:rsid w:val="00ED0EBD"/>
    <w:rsid w:val="00ED2DDC"/>
    <w:rsid w:val="00ED34FE"/>
    <w:rsid w:val="00ED3D34"/>
    <w:rsid w:val="00ED58E0"/>
    <w:rsid w:val="00ED721B"/>
    <w:rsid w:val="00ED787F"/>
    <w:rsid w:val="00EE033F"/>
    <w:rsid w:val="00EE057B"/>
    <w:rsid w:val="00EE1631"/>
    <w:rsid w:val="00EE1CB7"/>
    <w:rsid w:val="00EE2C23"/>
    <w:rsid w:val="00EE4299"/>
    <w:rsid w:val="00EE4E02"/>
    <w:rsid w:val="00EE5689"/>
    <w:rsid w:val="00EE67D7"/>
    <w:rsid w:val="00EE7A90"/>
    <w:rsid w:val="00EF03DA"/>
    <w:rsid w:val="00EF0AF4"/>
    <w:rsid w:val="00EF0FA3"/>
    <w:rsid w:val="00EF18DD"/>
    <w:rsid w:val="00EF2BD0"/>
    <w:rsid w:val="00EF3D27"/>
    <w:rsid w:val="00EF4169"/>
    <w:rsid w:val="00EF5F51"/>
    <w:rsid w:val="00EF797D"/>
    <w:rsid w:val="00F02195"/>
    <w:rsid w:val="00F029C4"/>
    <w:rsid w:val="00F02B94"/>
    <w:rsid w:val="00F02E03"/>
    <w:rsid w:val="00F046D3"/>
    <w:rsid w:val="00F05763"/>
    <w:rsid w:val="00F0683A"/>
    <w:rsid w:val="00F0709B"/>
    <w:rsid w:val="00F10494"/>
    <w:rsid w:val="00F114E7"/>
    <w:rsid w:val="00F11816"/>
    <w:rsid w:val="00F122FD"/>
    <w:rsid w:val="00F151B7"/>
    <w:rsid w:val="00F17775"/>
    <w:rsid w:val="00F20851"/>
    <w:rsid w:val="00F211C4"/>
    <w:rsid w:val="00F21492"/>
    <w:rsid w:val="00F214E6"/>
    <w:rsid w:val="00F232F6"/>
    <w:rsid w:val="00F23D11"/>
    <w:rsid w:val="00F245F4"/>
    <w:rsid w:val="00F24890"/>
    <w:rsid w:val="00F26D84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22D0"/>
    <w:rsid w:val="00F451D3"/>
    <w:rsid w:val="00F46998"/>
    <w:rsid w:val="00F50595"/>
    <w:rsid w:val="00F50620"/>
    <w:rsid w:val="00F51742"/>
    <w:rsid w:val="00F51A19"/>
    <w:rsid w:val="00F52507"/>
    <w:rsid w:val="00F532BB"/>
    <w:rsid w:val="00F54EEE"/>
    <w:rsid w:val="00F5620D"/>
    <w:rsid w:val="00F57F72"/>
    <w:rsid w:val="00F622FA"/>
    <w:rsid w:val="00F631F3"/>
    <w:rsid w:val="00F63659"/>
    <w:rsid w:val="00F6426C"/>
    <w:rsid w:val="00F64374"/>
    <w:rsid w:val="00F65DC1"/>
    <w:rsid w:val="00F66039"/>
    <w:rsid w:val="00F67600"/>
    <w:rsid w:val="00F70F24"/>
    <w:rsid w:val="00F726FE"/>
    <w:rsid w:val="00F72F2E"/>
    <w:rsid w:val="00F73361"/>
    <w:rsid w:val="00F734DD"/>
    <w:rsid w:val="00F73DCD"/>
    <w:rsid w:val="00F75096"/>
    <w:rsid w:val="00F76A05"/>
    <w:rsid w:val="00F77161"/>
    <w:rsid w:val="00F80E57"/>
    <w:rsid w:val="00F80EA7"/>
    <w:rsid w:val="00F81383"/>
    <w:rsid w:val="00F81ECE"/>
    <w:rsid w:val="00F83732"/>
    <w:rsid w:val="00F84566"/>
    <w:rsid w:val="00F84952"/>
    <w:rsid w:val="00F85114"/>
    <w:rsid w:val="00F859BD"/>
    <w:rsid w:val="00F86B53"/>
    <w:rsid w:val="00F87619"/>
    <w:rsid w:val="00F87A78"/>
    <w:rsid w:val="00F918D9"/>
    <w:rsid w:val="00F91C79"/>
    <w:rsid w:val="00F9218B"/>
    <w:rsid w:val="00F94E09"/>
    <w:rsid w:val="00F961BD"/>
    <w:rsid w:val="00F961FE"/>
    <w:rsid w:val="00F96857"/>
    <w:rsid w:val="00F97087"/>
    <w:rsid w:val="00F976CD"/>
    <w:rsid w:val="00FA0821"/>
    <w:rsid w:val="00FA09A4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231A"/>
    <w:rsid w:val="00FB2990"/>
    <w:rsid w:val="00FB312F"/>
    <w:rsid w:val="00FB3374"/>
    <w:rsid w:val="00FB49AA"/>
    <w:rsid w:val="00FB4D3A"/>
    <w:rsid w:val="00FB4E4F"/>
    <w:rsid w:val="00FB57EB"/>
    <w:rsid w:val="00FB5B5D"/>
    <w:rsid w:val="00FC053C"/>
    <w:rsid w:val="00FC129B"/>
    <w:rsid w:val="00FC14A3"/>
    <w:rsid w:val="00FC33ED"/>
    <w:rsid w:val="00FC3731"/>
    <w:rsid w:val="00FC4701"/>
    <w:rsid w:val="00FC51C1"/>
    <w:rsid w:val="00FC52C9"/>
    <w:rsid w:val="00FC59B3"/>
    <w:rsid w:val="00FC7EF7"/>
    <w:rsid w:val="00FD133F"/>
    <w:rsid w:val="00FD1775"/>
    <w:rsid w:val="00FD1B77"/>
    <w:rsid w:val="00FD20FD"/>
    <w:rsid w:val="00FD6661"/>
    <w:rsid w:val="00FD6EA5"/>
    <w:rsid w:val="00FD743E"/>
    <w:rsid w:val="00FE097C"/>
    <w:rsid w:val="00FE0C4E"/>
    <w:rsid w:val="00FE1972"/>
    <w:rsid w:val="00FE1A0E"/>
    <w:rsid w:val="00FE1A7C"/>
    <w:rsid w:val="00FE1E84"/>
    <w:rsid w:val="00FE2B7A"/>
    <w:rsid w:val="00FE43BA"/>
    <w:rsid w:val="00FE596E"/>
    <w:rsid w:val="00FE5F5D"/>
    <w:rsid w:val="00FE6058"/>
    <w:rsid w:val="00FE700C"/>
    <w:rsid w:val="00FE7241"/>
    <w:rsid w:val="00FE72FE"/>
    <w:rsid w:val="00FE7C9F"/>
    <w:rsid w:val="00FE7E17"/>
    <w:rsid w:val="00FF1C6D"/>
    <w:rsid w:val="00FF211D"/>
    <w:rsid w:val="00FF27F5"/>
    <w:rsid w:val="00FF31E3"/>
    <w:rsid w:val="00FF327B"/>
    <w:rsid w:val="00FF3CCC"/>
    <w:rsid w:val="00FF43DE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A4CBE"/>
  <w15:chartTrackingRefBased/>
  <w15:docId w15:val="{D023AD66-E8B9-4402-8FA1-E6D36B72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4">
    <w:name w:val="ท้ายกระดาษ อักขระ"/>
    <w:link w:val="a3"/>
    <w:uiPriority w:val="99"/>
    <w:rsid w:val="007A4736"/>
    <w:rPr>
      <w:rFonts w:hAnsi="Tms Rmn"/>
      <w:sz w:val="24"/>
      <w:szCs w:val="24"/>
    </w:rPr>
  </w:style>
  <w:style w:type="paragraph" w:styleId="af3">
    <w:name w:val="Body Text Indent"/>
    <w:basedOn w:val="a"/>
    <w:link w:val="af4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4">
    <w:name w:val="การเยื้องเนื้อความ อักขระ"/>
    <w:link w:val="af3"/>
    <w:rsid w:val="007C1D97"/>
    <w:rPr>
      <w:sz w:val="24"/>
      <w:szCs w:val="24"/>
    </w:rPr>
  </w:style>
  <w:style w:type="character" w:customStyle="1" w:styleId="a7">
    <w:name w:val="หัวกระดาษ อักขระ"/>
    <w:link w:val="a6"/>
    <w:rsid w:val="005F5B47"/>
    <w:rPr>
      <w:rFonts w:hAnsi="Tms Rm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4DEFE-F281-4D4E-BC10-B33DA6C5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33887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3</cp:revision>
  <cp:lastPrinted>2016-02-24T15:51:00Z</cp:lastPrinted>
  <dcterms:created xsi:type="dcterms:W3CDTF">2025-12-18T10:44:00Z</dcterms:created>
  <dcterms:modified xsi:type="dcterms:W3CDTF">2025-12-18T10:44:00Z</dcterms:modified>
</cp:coreProperties>
</file>